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9E" w:rsidRPr="00021D4E" w:rsidRDefault="0022309E" w:rsidP="0022309E">
      <w:pPr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黑体" w:eastAsia="黑体" w:hAnsi="黑体" w:cs="Times New Roman"/>
          <w:sz w:val="32"/>
          <w:szCs w:val="32"/>
        </w:rPr>
        <w:t>附件2</w:t>
      </w:r>
    </w:p>
    <w:p w:rsidR="0022309E" w:rsidRPr="00021D4E" w:rsidRDefault="0022309E" w:rsidP="0022309E">
      <w:pPr>
        <w:adjustRightInd w:val="0"/>
        <w:rPr>
          <w:rFonts w:ascii="Times New Roman" w:eastAsia="仿宋_GB2312" w:hAnsi="Times New Roman" w:cs="Times New Roman"/>
          <w:sz w:val="32"/>
          <w:szCs w:val="32"/>
        </w:rPr>
      </w:pPr>
    </w:p>
    <w:p w:rsidR="0022309E" w:rsidRPr="000B7C2E" w:rsidRDefault="0022309E" w:rsidP="0022309E">
      <w:pPr>
        <w:adjustRightInd w:val="0"/>
        <w:jc w:val="center"/>
        <w:rPr>
          <w:rFonts w:ascii="宋体" w:hAnsi="宋体" w:cs="Times New Roman"/>
          <w:b/>
          <w:sz w:val="36"/>
          <w:szCs w:val="36"/>
        </w:rPr>
      </w:pPr>
      <w:bookmarkStart w:id="0" w:name="_GoBack"/>
      <w:r w:rsidRPr="000B7C2E">
        <w:rPr>
          <w:rFonts w:ascii="宋体" w:hAnsi="宋体" w:cs="Times New Roman"/>
          <w:b/>
          <w:sz w:val="36"/>
          <w:szCs w:val="36"/>
        </w:rPr>
        <w:t>普通高等学校招生图像采集规范及信息标准</w:t>
      </w:r>
    </w:p>
    <w:bookmarkEnd w:id="0"/>
    <w:p w:rsidR="0022309E" w:rsidRDefault="0022309E" w:rsidP="0022309E">
      <w:pPr>
        <w:adjustRightInd w:val="0"/>
        <w:ind w:firstLineChars="245" w:firstLine="784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黑体" w:eastAsia="黑体" w:hAnsi="黑体" w:cs="Times New Roman"/>
          <w:sz w:val="32"/>
          <w:szCs w:val="32"/>
        </w:rPr>
        <w:t>一、基本要求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1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．报名图像应使用报名考生本人近期（一般为报名年度内）正面免冠彩色头像的数字化图像文件。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．图像应真实表达考生本人相貌。禁止对图像整体或局部进行镜像、旋转等变换操作。不得对人像特征（如伤疤、痣、发型等）进行技术处理。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3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．图像应对焦准确、层次清晰、色彩真实、无明显畸变。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4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．除头像外，不得添加边框、文字、图案等其他内容。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黑体" w:eastAsia="黑体" w:hAnsi="黑体" w:cs="Times New Roman"/>
          <w:sz w:val="32"/>
          <w:szCs w:val="32"/>
        </w:rPr>
        <w:t>二、拍照要求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1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．背景：应均匀无渐变，不得有阴影、其他人或物体。可选用浅蓝色（参考值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RGB&lt;100,197,255&gt;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）、白色（参考值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RGB&lt;255,255,255&gt;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）或浅灰色（参考值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RGB&lt;240,240,240&gt;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．人物姿态与表情：坐姿端正，表情自然，双眼自然睁开并平视，耳朵对称，左右肩膀平衡，嘴唇自然闭合。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3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．眼镜：常戴眼镜者应佩戴眼镜，但不得戴有色（含隐形）眼镜，镜框不得遮挡眼睛，眼镜不能有反光。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4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．佩饰及遮挡物：不得使用头部覆盖物（宗教、医疗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lastRenderedPageBreak/>
        <w:t>和文化需要时，不得遮挡脸部或造成阴影）。不得佩戴耳环、项链等饰品。头发不得遮挡眉毛、眼睛和耳朵。不宜化妆。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5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．衣着：应与背景色区分明显。避免复杂图案、条纹。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黑体" w:eastAsia="黑体" w:hAnsi="黑体" w:cs="Times New Roman"/>
          <w:sz w:val="32"/>
          <w:szCs w:val="32"/>
        </w:rPr>
        <w:t>三、照明光线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1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．照明光线均匀，脸部曝光均匀，无明显可见或不对称的高光、光斑，无红眼。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．建议配置光源两只（色温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5500K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5600K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），摆设高度与被拍摄人肩部同高，角度为左右各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45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度，朝向对准被拍摄人头部，距离被拍摄人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1.5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米。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黑体" w:eastAsia="黑体" w:hAnsi="黑体" w:cs="Times New Roman"/>
          <w:sz w:val="32"/>
          <w:szCs w:val="32"/>
        </w:rPr>
        <w:t>四、数字化图像文件</w:t>
      </w:r>
    </w:p>
    <w:p w:rsidR="0022309E" w:rsidRDefault="0022309E" w:rsidP="0022309E">
      <w:pPr>
        <w:adjustRightInd w:val="0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1D4E">
        <w:rPr>
          <w:rFonts w:ascii="Times New Roman" w:eastAsia="仿宋_GB2312" w:hAnsi="Times New Roman" w:cs="Times New Roman"/>
          <w:sz w:val="32"/>
          <w:szCs w:val="32"/>
        </w:rPr>
        <w:t>1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．数字化图像文件规格为宽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480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</w:t>
      </w:r>
      <w:r w:rsidRPr="00021D4E">
        <w:rPr>
          <w:rFonts w:ascii="仿宋_GB2312" w:eastAsia="仿宋_GB2312" w:hAnsi="Times New Roman" w:cs="Times New Roman" w:hint="eastAsia"/>
          <w:sz w:val="32"/>
          <w:szCs w:val="32"/>
        </w:rPr>
        <w:t>*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高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640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像素，分辨率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300dpi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24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位真彩色。应符合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JPEG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标准，压缩品质系数不低于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60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，压缩</w:t>
      </w:r>
      <w:proofErr w:type="gramStart"/>
      <w:r w:rsidRPr="00021D4E">
        <w:rPr>
          <w:rFonts w:ascii="Times New Roman" w:eastAsia="仿宋_GB2312" w:hAnsi="Times New Roman" w:cs="Times New Roman"/>
          <w:sz w:val="32"/>
          <w:szCs w:val="32"/>
        </w:rPr>
        <w:t>后文件</w:t>
      </w:r>
      <w:proofErr w:type="gramEnd"/>
      <w:r w:rsidRPr="00021D4E">
        <w:rPr>
          <w:rFonts w:ascii="Times New Roman" w:eastAsia="仿宋_GB2312" w:hAnsi="Times New Roman" w:cs="Times New Roman"/>
          <w:sz w:val="32"/>
          <w:szCs w:val="32"/>
        </w:rPr>
        <w:t>大小一般在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20KB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至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40KB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。文件扩展名应为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1FFC" w:rsidRDefault="0022309E" w:rsidP="0022309E">
      <w:r w:rsidRPr="00021D4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．人像在图像矩形框内水平居中，左右对称。头顶发际距上边沿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50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像素至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110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像素；眼睛所在位置距上边沿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像素至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像素；脸部宽度（两脸颊之间）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180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像素至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021D4E">
        <w:rPr>
          <w:rFonts w:ascii="Times New Roman" w:eastAsia="仿宋_GB2312" w:hAnsi="Times New Roman" w:cs="Times New Roman"/>
          <w:sz w:val="32"/>
          <w:szCs w:val="32"/>
        </w:rPr>
        <w:t>像素。</w:t>
      </w:r>
    </w:p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9E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309E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2019-11-05T08:37:00Z</dcterms:created>
  <dcterms:modified xsi:type="dcterms:W3CDTF">2019-11-05T08:37:00Z</dcterms:modified>
</cp:coreProperties>
</file>