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firstLine="600" w:firstLineChars="200"/>
        <w:jc w:val="center"/>
        <w:rPr>
          <w:rFonts w:ascii="黑体" w:eastAsia="黑体" w:cs="宋体"/>
          <w:bCs/>
          <w:kern w:val="0"/>
          <w:sz w:val="30"/>
          <w:szCs w:val="30"/>
        </w:rPr>
      </w:pPr>
      <w:r>
        <w:rPr>
          <w:rFonts w:hint="eastAsia" w:ascii="黑体" w:eastAsia="黑体" w:cs="宋体"/>
          <w:bCs/>
          <w:kern w:val="0"/>
          <w:sz w:val="30"/>
          <w:szCs w:val="30"/>
        </w:rPr>
        <w:t>海南省普通高等学校招生</w:t>
      </w:r>
    </w:p>
    <w:p>
      <w:pPr>
        <w:spacing w:line="440" w:lineRule="exact"/>
        <w:ind w:firstLine="600" w:firstLineChars="200"/>
        <w:jc w:val="center"/>
        <w:rPr>
          <w:rFonts w:ascii="黑体" w:eastAsia="黑体" w:cs="宋体"/>
          <w:bCs/>
          <w:kern w:val="0"/>
          <w:sz w:val="30"/>
          <w:szCs w:val="30"/>
        </w:rPr>
      </w:pPr>
      <w:r>
        <w:rPr>
          <w:rFonts w:hint="eastAsia" w:ascii="黑体" w:eastAsia="黑体" w:cs="宋体"/>
          <w:bCs/>
          <w:kern w:val="0"/>
          <w:sz w:val="30"/>
          <w:szCs w:val="30"/>
        </w:rPr>
        <w:t>音乐类专业统一考试</w:t>
      </w:r>
      <w:r>
        <w:rPr>
          <w:rFonts w:hint="eastAsia" w:ascii="黑体" w:eastAsia="黑体" w:cs="宋体"/>
          <w:bCs/>
          <w:kern w:val="0"/>
          <w:sz w:val="30"/>
          <w:szCs w:val="30"/>
          <w:lang w:eastAsia="zh-CN"/>
        </w:rPr>
        <w:t>说明</w:t>
      </w:r>
      <w:r>
        <w:rPr>
          <w:rFonts w:hint="eastAsia" w:ascii="黑体" w:eastAsia="黑体" w:cs="宋体"/>
          <w:bCs/>
          <w:kern w:val="0"/>
          <w:sz w:val="30"/>
          <w:szCs w:val="30"/>
        </w:rPr>
        <w:t>（试行）</w:t>
      </w:r>
    </w:p>
    <w:p>
      <w:pPr>
        <w:spacing w:line="440" w:lineRule="exact"/>
        <w:ind w:firstLine="560" w:firstLineChars="200"/>
        <w:rPr>
          <w:rFonts w:ascii="仿宋" w:eastAsia="仿宋"/>
          <w:sz w:val="28"/>
          <w:szCs w:val="28"/>
        </w:rPr>
      </w:pPr>
      <w:r>
        <w:rPr>
          <w:rFonts w:hint="eastAsia" w:ascii="仿宋" w:eastAsia="仿宋"/>
          <w:sz w:val="28"/>
          <w:szCs w:val="28"/>
        </w:rPr>
        <w:t xml:space="preserve"> </w:t>
      </w:r>
    </w:p>
    <w:p>
      <w:pPr>
        <w:spacing w:line="300" w:lineRule="auto"/>
        <w:ind w:firstLine="480" w:firstLineChars="200"/>
        <w:rPr>
          <w:rFonts w:ascii="仿宋_GB2312" w:eastAsia="仿宋_GB2312"/>
          <w:sz w:val="24"/>
          <w:szCs w:val="24"/>
        </w:rPr>
      </w:pPr>
    </w:p>
    <w:p>
      <w:pPr>
        <w:spacing w:line="300" w:lineRule="auto"/>
        <w:ind w:firstLine="482" w:firstLineChars="200"/>
        <w:rPr>
          <w:rFonts w:ascii="仿宋_GB2312" w:eastAsia="仿宋_GB2312"/>
          <w:b/>
          <w:sz w:val="24"/>
          <w:szCs w:val="24"/>
        </w:rPr>
      </w:pPr>
      <w:r>
        <w:rPr>
          <w:rFonts w:hint="eastAsia" w:ascii="仿宋_GB2312" w:eastAsia="仿宋_GB2312" w:cs="宋体"/>
          <w:b/>
          <w:sz w:val="24"/>
          <w:szCs w:val="24"/>
        </w:rPr>
        <w:t>一、</w:t>
      </w:r>
      <w:r>
        <w:rPr>
          <w:rFonts w:hint="eastAsia" w:ascii="仿宋_GB2312" w:eastAsia="仿宋_GB2312"/>
          <w:b/>
          <w:sz w:val="24"/>
          <w:szCs w:val="24"/>
        </w:rPr>
        <w:t>考试性质与目的</w:t>
      </w:r>
    </w:p>
    <w:p>
      <w:pPr>
        <w:spacing w:line="300" w:lineRule="auto"/>
        <w:ind w:firstLine="480" w:firstLineChars="200"/>
        <w:rPr>
          <w:rFonts w:ascii="仿宋_GB2312" w:eastAsia="仿宋_GB2312"/>
          <w:sz w:val="24"/>
          <w:szCs w:val="24"/>
        </w:rPr>
      </w:pPr>
      <w:r>
        <w:rPr>
          <w:rFonts w:hint="eastAsia" w:ascii="仿宋_GB2312" w:eastAsia="仿宋_GB2312"/>
          <w:sz w:val="24"/>
          <w:szCs w:val="24"/>
        </w:rPr>
        <w:t>海南省普通高等学校招生音乐类专业统一考试（简称音乐类统考），是面向海南省报考普通高等学校音乐类专业的考生组织的专业基础技能测试，是普通高考的重要组成部分，适用于普通高等学校音乐学、音乐表演等专业招生。音乐类统考本着公开、公平、公正的原则，考查考生的音乐基础知识、音乐听觉能力、识谱能力、演唱或演奏的表现力、以及嗓音条件或器乐演奏的生理条件。</w:t>
      </w:r>
      <w:r>
        <w:rPr>
          <w:rFonts w:hint="eastAsia" w:ascii="仿宋_GB2312" w:eastAsia="仿宋_GB2312"/>
          <w:sz w:val="24"/>
        </w:rPr>
        <w:t>普通高等学校根据考生的音乐统考成绩和高考成绩，综合评价，择优录取。</w:t>
      </w:r>
    </w:p>
    <w:p>
      <w:pPr>
        <w:spacing w:line="300" w:lineRule="auto"/>
        <w:ind w:firstLine="482" w:firstLineChars="200"/>
        <w:rPr>
          <w:rFonts w:ascii="仿宋_GB2312" w:eastAsia="仿宋_GB2312"/>
          <w:b/>
          <w:bCs/>
          <w:sz w:val="24"/>
          <w:szCs w:val="24"/>
        </w:rPr>
      </w:pPr>
    </w:p>
    <w:p>
      <w:pPr>
        <w:spacing w:line="300" w:lineRule="auto"/>
        <w:ind w:firstLine="482" w:firstLineChars="200"/>
        <w:rPr>
          <w:rFonts w:ascii="仿宋_GB2312" w:eastAsia="仿宋_GB2312"/>
          <w:b/>
          <w:bCs/>
          <w:sz w:val="24"/>
          <w:szCs w:val="24"/>
        </w:rPr>
      </w:pPr>
      <w:r>
        <w:rPr>
          <w:rFonts w:hint="eastAsia" w:ascii="仿宋_GB2312" w:eastAsia="仿宋_GB2312"/>
          <w:b/>
          <w:bCs/>
          <w:sz w:val="24"/>
          <w:szCs w:val="24"/>
        </w:rPr>
        <w:t>二、考试科目与计分方法</w:t>
      </w:r>
    </w:p>
    <w:p>
      <w:pPr>
        <w:spacing w:line="300" w:lineRule="auto"/>
        <w:ind w:firstLine="480" w:firstLineChars="200"/>
        <w:rPr>
          <w:rFonts w:ascii="仿宋_GB2312" w:eastAsia="仿宋_GB2312"/>
          <w:bCs/>
          <w:sz w:val="24"/>
          <w:szCs w:val="24"/>
        </w:rPr>
      </w:pPr>
      <w:r>
        <w:rPr>
          <w:rFonts w:hint="eastAsia" w:ascii="仿宋_GB2312" w:eastAsia="仿宋_GB2312"/>
          <w:bCs/>
          <w:sz w:val="24"/>
          <w:szCs w:val="24"/>
        </w:rPr>
        <w:t>（一）考试科目设置</w:t>
      </w:r>
    </w:p>
    <w:p>
      <w:pPr>
        <w:spacing w:line="300" w:lineRule="auto"/>
        <w:ind w:firstLine="480" w:firstLineChars="200"/>
        <w:rPr>
          <w:rFonts w:ascii="仿宋_GB2312" w:eastAsia="仿宋_GB2312"/>
          <w:bCs/>
          <w:sz w:val="24"/>
          <w:szCs w:val="24"/>
        </w:rPr>
      </w:pPr>
      <w:r>
        <w:rPr>
          <w:rFonts w:hint="eastAsia" w:ascii="仿宋_GB2312" w:eastAsia="仿宋_GB2312"/>
          <w:bCs/>
          <w:sz w:val="24"/>
          <w:szCs w:val="24"/>
        </w:rPr>
        <w:t>演唱（声乐类）或演奏（器乐类）、视唱、乐理和听写。</w:t>
      </w:r>
    </w:p>
    <w:p>
      <w:pPr>
        <w:spacing w:line="300" w:lineRule="auto"/>
        <w:ind w:firstLine="480" w:firstLineChars="200"/>
        <w:rPr>
          <w:rFonts w:ascii="仿宋_GB2312" w:eastAsia="仿宋_GB2312"/>
          <w:bCs/>
          <w:sz w:val="24"/>
          <w:szCs w:val="24"/>
        </w:rPr>
      </w:pPr>
      <w:r>
        <w:rPr>
          <w:rFonts w:hint="eastAsia" w:ascii="仿宋_GB2312" w:eastAsia="仿宋_GB2312"/>
          <w:bCs/>
          <w:sz w:val="24"/>
          <w:szCs w:val="24"/>
        </w:rPr>
        <w:t>（二）计分方法</w:t>
      </w:r>
    </w:p>
    <w:p>
      <w:pPr>
        <w:spacing w:line="300" w:lineRule="auto"/>
        <w:ind w:firstLine="480" w:firstLineChars="200"/>
        <w:rPr>
          <w:rFonts w:ascii="仿宋_GB2312" w:eastAsia="仿宋_GB2312"/>
          <w:bCs/>
          <w:sz w:val="24"/>
          <w:szCs w:val="24"/>
        </w:rPr>
      </w:pPr>
      <w:r>
        <w:rPr>
          <w:rFonts w:hint="eastAsia" w:ascii="仿宋_GB2312" w:eastAsia="仿宋_GB2312"/>
          <w:bCs/>
          <w:sz w:val="24"/>
          <w:szCs w:val="24"/>
        </w:rPr>
        <w:t>总分满分为250分。其中演唱或演奏180分；视唱20分；乐理30分；听写20分。</w:t>
      </w:r>
    </w:p>
    <w:p>
      <w:pPr>
        <w:spacing w:line="300" w:lineRule="auto"/>
        <w:ind w:firstLine="480" w:firstLineChars="200"/>
        <w:rPr>
          <w:rFonts w:ascii="仿宋_GB2312" w:eastAsia="仿宋_GB2312"/>
          <w:bCs/>
          <w:sz w:val="24"/>
          <w:szCs w:val="24"/>
        </w:rPr>
      </w:pPr>
      <w:r>
        <w:rPr>
          <w:rFonts w:hint="eastAsia" w:ascii="仿宋_GB2312" w:eastAsia="仿宋_GB2312"/>
          <w:bCs/>
          <w:sz w:val="24"/>
          <w:szCs w:val="24"/>
        </w:rPr>
        <w:t>各科目成绩分别按百分制计分；考生总成绩=演唱或演奏成绩×180%，视唱成绩×20%，乐理成绩×30%，听写成绩×20%。</w:t>
      </w:r>
    </w:p>
    <w:p>
      <w:pPr>
        <w:spacing w:line="300" w:lineRule="auto"/>
        <w:rPr>
          <w:rFonts w:ascii="仿宋_GB2312" w:eastAsia="仿宋_GB2312"/>
          <w:b/>
          <w:bCs/>
          <w:sz w:val="24"/>
          <w:szCs w:val="24"/>
        </w:rPr>
      </w:pPr>
    </w:p>
    <w:p>
      <w:pPr>
        <w:spacing w:line="300" w:lineRule="auto"/>
        <w:ind w:firstLine="352" w:firstLineChars="146"/>
        <w:rPr>
          <w:rFonts w:ascii="仿宋_GB2312" w:eastAsia="仿宋_GB2312"/>
          <w:b/>
          <w:bCs/>
          <w:sz w:val="24"/>
          <w:szCs w:val="24"/>
        </w:rPr>
      </w:pPr>
      <w:r>
        <w:rPr>
          <w:rFonts w:hint="eastAsia" w:ascii="仿宋_GB2312" w:eastAsia="仿宋_GB2312"/>
          <w:b/>
          <w:bCs/>
          <w:sz w:val="24"/>
          <w:szCs w:val="24"/>
        </w:rPr>
        <w:t>三、考试内容及要求</w:t>
      </w:r>
    </w:p>
    <w:p>
      <w:pPr>
        <w:spacing w:line="300" w:lineRule="auto"/>
        <w:ind w:firstLine="352" w:firstLineChars="146"/>
        <w:rPr>
          <w:rFonts w:ascii="仿宋_GB2312" w:eastAsia="仿宋_GB2312"/>
          <w:b/>
          <w:sz w:val="24"/>
          <w:szCs w:val="24"/>
        </w:rPr>
      </w:pPr>
      <w:r>
        <w:rPr>
          <w:rFonts w:hint="eastAsia" w:ascii="仿宋_GB2312" w:eastAsia="仿宋_GB2312"/>
          <w:b/>
          <w:sz w:val="24"/>
          <w:szCs w:val="24"/>
        </w:rPr>
        <w:t>（一）演唱（声乐类）</w:t>
      </w:r>
    </w:p>
    <w:p>
      <w:pPr>
        <w:spacing w:line="300" w:lineRule="auto"/>
        <w:ind w:firstLine="350" w:firstLineChars="146"/>
        <w:rPr>
          <w:rFonts w:ascii="仿宋_GB2312" w:eastAsia="仿宋_GB2312"/>
          <w:sz w:val="24"/>
          <w:szCs w:val="24"/>
        </w:rPr>
      </w:pPr>
      <w:r>
        <w:rPr>
          <w:rFonts w:ascii="仿宋_GB2312" w:eastAsia="仿宋_GB2312"/>
          <w:sz w:val="24"/>
          <w:szCs w:val="24"/>
        </w:rPr>
        <w:t>1</w:t>
      </w:r>
      <w:r>
        <w:rPr>
          <w:rFonts w:hint="eastAsia" w:ascii="仿宋_GB2312" w:eastAsia="仿宋_GB2312"/>
          <w:sz w:val="24"/>
          <w:szCs w:val="24"/>
          <w:lang w:val="en-US" w:eastAsia="zh-CN"/>
        </w:rPr>
        <w:t>.</w:t>
      </w:r>
      <w:r>
        <w:rPr>
          <w:rFonts w:hint="eastAsia" w:ascii="仿宋_GB2312" w:eastAsia="仿宋_GB2312"/>
          <w:sz w:val="24"/>
          <w:szCs w:val="24"/>
        </w:rPr>
        <w:t>考查目标</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通过考生所演唱的曲目，测定考生的嗓音条件、音准、节奏、语言、歌唱状态和音乐的表现能力等；</w:t>
      </w:r>
    </w:p>
    <w:p>
      <w:pPr>
        <w:spacing w:line="300" w:lineRule="auto"/>
        <w:ind w:firstLine="350" w:firstLineChars="146"/>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lang w:val="en-US" w:eastAsia="zh-CN"/>
        </w:rPr>
        <w:t>.</w:t>
      </w:r>
      <w:r>
        <w:rPr>
          <w:rFonts w:hint="eastAsia" w:ascii="仿宋_GB2312" w:eastAsia="仿宋_GB2312"/>
          <w:sz w:val="24"/>
          <w:szCs w:val="24"/>
        </w:rPr>
        <w:t>考试内容与方式</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考生在本省</w:t>
      </w:r>
      <w:r>
        <w:rPr>
          <w:rFonts w:hint="eastAsia" w:ascii="仿宋_GB2312" w:eastAsia="仿宋_GB2312"/>
          <w:sz w:val="24"/>
          <w:szCs w:val="24"/>
          <w:lang w:eastAsia="zh-CN"/>
        </w:rPr>
        <w:t>说明</w:t>
      </w:r>
      <w:r>
        <w:rPr>
          <w:rFonts w:hint="eastAsia" w:ascii="仿宋_GB2312" w:eastAsia="仿宋_GB2312"/>
          <w:sz w:val="24"/>
          <w:szCs w:val="24"/>
        </w:rPr>
        <w:t>规定的《演唱作品曲目库》中自选</w:t>
      </w:r>
      <w:r>
        <w:rPr>
          <w:rFonts w:ascii="仿宋_GB2312" w:eastAsia="仿宋_GB2312"/>
          <w:sz w:val="24"/>
          <w:szCs w:val="24"/>
        </w:rPr>
        <w:t>3</w:t>
      </w:r>
      <w:r>
        <w:rPr>
          <w:rFonts w:hint="eastAsia" w:ascii="仿宋_GB2312" w:eastAsia="仿宋_GB2312"/>
          <w:sz w:val="24"/>
          <w:szCs w:val="24"/>
        </w:rPr>
        <w:t>首歌曲备考，现场在备考的曲目中随机抽取其中</w:t>
      </w:r>
      <w:r>
        <w:rPr>
          <w:rFonts w:ascii="仿宋_GB2312" w:eastAsia="仿宋_GB2312"/>
          <w:sz w:val="24"/>
          <w:szCs w:val="24"/>
        </w:rPr>
        <w:t>1</w:t>
      </w:r>
      <w:r>
        <w:rPr>
          <w:rFonts w:hint="eastAsia" w:ascii="仿宋_GB2312" w:eastAsia="仿宋_GB2312"/>
          <w:sz w:val="24"/>
          <w:szCs w:val="24"/>
        </w:rPr>
        <w:t>首歌曲进行演唱。</w:t>
      </w:r>
    </w:p>
    <w:p>
      <w:pPr>
        <w:spacing w:line="300" w:lineRule="auto"/>
        <w:ind w:firstLine="350" w:firstLineChars="146"/>
        <w:rPr>
          <w:rFonts w:ascii="仿宋_GB2312" w:eastAsia="仿宋_GB2312"/>
          <w:sz w:val="24"/>
          <w:szCs w:val="24"/>
        </w:rPr>
      </w:pPr>
      <w:r>
        <w:rPr>
          <w:rFonts w:ascii="仿宋_GB2312" w:eastAsia="仿宋_GB2312"/>
          <w:sz w:val="24"/>
          <w:szCs w:val="24"/>
        </w:rPr>
        <w:t>3</w:t>
      </w:r>
      <w:r>
        <w:rPr>
          <w:rFonts w:hint="eastAsia" w:ascii="仿宋_GB2312" w:eastAsia="仿宋_GB2312"/>
          <w:sz w:val="24"/>
          <w:szCs w:val="24"/>
          <w:lang w:val="en-US" w:eastAsia="zh-CN"/>
        </w:rPr>
        <w:t>.</w:t>
      </w:r>
      <w:r>
        <w:rPr>
          <w:rFonts w:hint="eastAsia" w:ascii="仿宋_GB2312" w:eastAsia="仿宋_GB2312"/>
          <w:sz w:val="24"/>
          <w:szCs w:val="24"/>
        </w:rPr>
        <w:t>考试要求</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w:t>
      </w:r>
      <w:r>
        <w:rPr>
          <w:rFonts w:ascii="仿宋_GB2312" w:eastAsia="仿宋_GB2312"/>
          <w:sz w:val="24"/>
          <w:szCs w:val="24"/>
        </w:rPr>
        <w:t>1</w:t>
      </w:r>
      <w:r>
        <w:rPr>
          <w:rFonts w:hint="eastAsia" w:ascii="仿宋_GB2312" w:eastAsia="仿宋_GB2312"/>
          <w:sz w:val="24"/>
          <w:szCs w:val="24"/>
        </w:rPr>
        <w:t>）考生必须从本省</w:t>
      </w:r>
      <w:r>
        <w:rPr>
          <w:rFonts w:hint="eastAsia" w:ascii="仿宋_GB2312" w:eastAsia="仿宋_GB2312"/>
          <w:sz w:val="24"/>
          <w:szCs w:val="24"/>
          <w:lang w:eastAsia="zh-CN"/>
        </w:rPr>
        <w:t>说明</w:t>
      </w:r>
      <w:r>
        <w:rPr>
          <w:rFonts w:hint="eastAsia" w:ascii="仿宋_GB2312" w:eastAsia="仿宋_GB2312"/>
          <w:sz w:val="24"/>
          <w:szCs w:val="24"/>
        </w:rPr>
        <w:t>规定的曲目范围内选择歌曲备考，美声、民族或通俗不限；</w:t>
      </w:r>
    </w:p>
    <w:p>
      <w:pPr>
        <w:spacing w:line="300" w:lineRule="auto"/>
        <w:ind w:firstLine="360" w:firstLineChars="150"/>
        <w:rPr>
          <w:rFonts w:ascii="仿宋_GB2312" w:hAnsi="仿宋" w:eastAsia="仿宋_GB2312"/>
          <w:sz w:val="24"/>
          <w:szCs w:val="24"/>
        </w:rPr>
      </w:pPr>
      <w:r>
        <w:rPr>
          <w:rFonts w:hint="eastAsia" w:ascii="仿宋_GB2312" w:eastAsia="仿宋_GB2312"/>
          <w:sz w:val="24"/>
          <w:szCs w:val="24"/>
        </w:rPr>
        <w:t>（2）</w:t>
      </w:r>
      <w:r>
        <w:rPr>
          <w:rFonts w:hint="eastAsia" w:ascii="仿宋_GB2312" w:hAnsi="仿宋" w:eastAsia="仿宋_GB2312"/>
          <w:sz w:val="24"/>
          <w:szCs w:val="24"/>
        </w:rPr>
        <w:t>考试时自报曲目名称及作者，只报考号，不得透漏姓名等信息。</w:t>
      </w:r>
    </w:p>
    <w:p>
      <w:pPr>
        <w:spacing w:line="300" w:lineRule="auto"/>
        <w:ind w:firstLine="350" w:firstLineChars="146"/>
        <w:rPr>
          <w:rFonts w:ascii="仿宋_GB2312" w:eastAsia="仿宋_GB2312"/>
          <w:b/>
          <w:bCs/>
          <w:sz w:val="24"/>
          <w:szCs w:val="24"/>
        </w:rPr>
      </w:pPr>
      <w:r>
        <w:rPr>
          <w:rFonts w:hint="eastAsia" w:ascii="仿宋_GB2312" w:eastAsia="仿宋_GB2312"/>
          <w:sz w:val="24"/>
          <w:szCs w:val="24"/>
        </w:rPr>
        <w:t>（3）考试时考生必须背谱演唱，不得自带伴奏，由考点统一提供伴奏。</w:t>
      </w:r>
    </w:p>
    <w:p>
      <w:pPr>
        <w:spacing w:line="300" w:lineRule="auto"/>
        <w:ind w:firstLine="350" w:firstLineChars="146"/>
        <w:rPr>
          <w:rFonts w:ascii="仿宋_GB2312" w:eastAsia="仿宋_GB2312"/>
          <w:b/>
          <w:bCs/>
          <w:sz w:val="24"/>
          <w:szCs w:val="24"/>
        </w:rPr>
      </w:pPr>
      <w:r>
        <w:rPr>
          <w:rFonts w:hint="eastAsia" w:ascii="仿宋_GB2312" w:eastAsia="仿宋_GB2312"/>
          <w:sz w:val="24"/>
          <w:szCs w:val="24"/>
        </w:rPr>
        <w:t>（4）</w:t>
      </w:r>
      <w:r>
        <w:rPr>
          <w:rFonts w:hint="eastAsia" w:ascii="仿宋_GB2312" w:eastAsia="仿宋_GB2312"/>
          <w:b/>
          <w:bCs/>
          <w:sz w:val="24"/>
          <w:szCs w:val="24"/>
        </w:rPr>
        <w:t>考生着装需得体大方，对是否着演出服不做要求。可淡妆，不提倡浓妆。</w:t>
      </w:r>
    </w:p>
    <w:p>
      <w:pPr>
        <w:spacing w:line="300" w:lineRule="auto"/>
        <w:ind w:firstLine="360" w:firstLineChars="150"/>
        <w:rPr>
          <w:rFonts w:ascii="仿宋_GB2312" w:eastAsia="仿宋_GB2312"/>
          <w:sz w:val="24"/>
          <w:szCs w:val="24"/>
        </w:rPr>
      </w:pPr>
      <w:r>
        <w:rPr>
          <w:rFonts w:hint="eastAsia" w:ascii="仿宋_GB2312" w:eastAsia="仿宋_GB2312"/>
          <w:sz w:val="24"/>
          <w:szCs w:val="24"/>
        </w:rPr>
        <w:t>（5）中国歌剧选段及外国歌剧咏叹调不可移调演唱，否则将酌情予以扣分处理。</w:t>
      </w:r>
      <w:r>
        <w:rPr>
          <w:rFonts w:ascii="仿宋_GB2312" w:eastAsia="仿宋_GB2312"/>
          <w:sz w:val="24"/>
          <w:szCs w:val="24"/>
        </w:rPr>
        <w:t xml:space="preserve"> </w:t>
      </w:r>
    </w:p>
    <w:p>
      <w:pPr>
        <w:spacing w:line="300" w:lineRule="auto"/>
        <w:ind w:firstLine="360" w:firstLineChars="150"/>
        <w:rPr>
          <w:rFonts w:ascii="仿宋_GB2312" w:eastAsia="仿宋_GB2312"/>
          <w:sz w:val="24"/>
          <w:szCs w:val="24"/>
        </w:rPr>
      </w:pPr>
      <w:r>
        <w:rPr>
          <w:rFonts w:ascii="仿宋_GB2312" w:eastAsia="仿宋_GB2312"/>
          <w:sz w:val="24"/>
          <w:szCs w:val="24"/>
        </w:rPr>
        <w:t>4</w:t>
      </w:r>
      <w:r>
        <w:rPr>
          <w:rFonts w:hint="eastAsia" w:ascii="仿宋_GB2312" w:eastAsia="仿宋_GB2312"/>
          <w:sz w:val="24"/>
          <w:szCs w:val="24"/>
          <w:lang w:val="en-US" w:eastAsia="zh-CN"/>
        </w:rPr>
        <w:t>.</w:t>
      </w:r>
      <w:r>
        <w:rPr>
          <w:rFonts w:hint="eastAsia" w:ascii="仿宋_GB2312" w:eastAsia="仿宋_GB2312"/>
          <w:sz w:val="24"/>
          <w:szCs w:val="24"/>
        </w:rPr>
        <w:t>评分标准</w:t>
      </w:r>
    </w:p>
    <w:p>
      <w:pPr>
        <w:spacing w:line="300" w:lineRule="auto"/>
        <w:ind w:firstLine="350" w:firstLineChars="146"/>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1</w:t>
      </w:r>
      <w:r>
        <w:rPr>
          <w:rFonts w:hint="eastAsia" w:ascii="仿宋_GB2312" w:eastAsia="仿宋_GB2312"/>
          <w:sz w:val="24"/>
          <w:szCs w:val="24"/>
          <w:lang w:eastAsia="zh-CN"/>
        </w:rPr>
        <w:t>）</w:t>
      </w:r>
      <w:r>
        <w:rPr>
          <w:rFonts w:ascii="仿宋_GB2312" w:eastAsia="仿宋_GB2312"/>
          <w:sz w:val="24"/>
          <w:szCs w:val="24"/>
        </w:rPr>
        <w:t>A</w:t>
      </w:r>
      <w:r>
        <w:rPr>
          <w:rFonts w:hint="eastAsia" w:ascii="仿宋_GB2312" w:eastAsia="仿宋_GB2312"/>
          <w:sz w:val="24"/>
          <w:szCs w:val="24"/>
        </w:rPr>
        <w:t>等（</w:t>
      </w:r>
      <w:r>
        <w:rPr>
          <w:rFonts w:ascii="仿宋_GB2312" w:eastAsia="仿宋_GB2312"/>
          <w:sz w:val="24"/>
          <w:szCs w:val="24"/>
        </w:rPr>
        <w:t>90-100</w:t>
      </w:r>
      <w:r>
        <w:rPr>
          <w:rFonts w:hint="eastAsia" w:ascii="仿宋_GB2312" w:eastAsia="仿宋_GB2312"/>
          <w:sz w:val="24"/>
          <w:szCs w:val="24"/>
        </w:rPr>
        <w:t>分）</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声音条件好，音质纯净。有良好的科学发声方法，喉咙松弛，喉位稳定，有气息支撑。音准好、节奏准确、吐字清晰，演唱作品程度较难，能准确地掌握作品的风格，具有很强的艺术表现力，形象气质佳。</w:t>
      </w:r>
    </w:p>
    <w:p>
      <w:pPr>
        <w:spacing w:line="300" w:lineRule="auto"/>
        <w:ind w:firstLine="350" w:firstLineChars="146"/>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2</w:t>
      </w:r>
      <w:r>
        <w:rPr>
          <w:rFonts w:hint="eastAsia" w:ascii="仿宋_GB2312" w:eastAsia="仿宋_GB2312"/>
          <w:sz w:val="24"/>
          <w:szCs w:val="24"/>
          <w:lang w:eastAsia="zh-CN"/>
        </w:rPr>
        <w:t>）</w:t>
      </w:r>
      <w:r>
        <w:rPr>
          <w:rFonts w:ascii="仿宋_GB2312" w:eastAsia="仿宋_GB2312"/>
          <w:sz w:val="24"/>
          <w:szCs w:val="24"/>
        </w:rPr>
        <w:t>B</w:t>
      </w:r>
      <w:r>
        <w:rPr>
          <w:rFonts w:hint="eastAsia" w:ascii="仿宋_GB2312" w:eastAsia="仿宋_GB2312"/>
          <w:sz w:val="24"/>
          <w:szCs w:val="24"/>
        </w:rPr>
        <w:t>等（</w:t>
      </w:r>
      <w:r>
        <w:rPr>
          <w:rFonts w:ascii="仿宋_GB2312" w:eastAsia="仿宋_GB2312"/>
          <w:sz w:val="24"/>
          <w:szCs w:val="24"/>
        </w:rPr>
        <w:t>80-89</w:t>
      </w:r>
      <w:r>
        <w:rPr>
          <w:rFonts w:hint="eastAsia" w:ascii="仿宋_GB2312" w:eastAsia="仿宋_GB2312"/>
          <w:sz w:val="24"/>
          <w:szCs w:val="24"/>
        </w:rPr>
        <w:t>分）</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声音条件较好，音质纯净。有较好的发声方法，喉咙松弛，喉位稳定，有气息支撑。音准、节奏无误，吐字清楚，演唱作品程度较难，能较准确地掌握作品的风格，具有较强的艺术表现力，形象气质佳。</w:t>
      </w:r>
    </w:p>
    <w:p>
      <w:pPr>
        <w:spacing w:line="300" w:lineRule="auto"/>
        <w:ind w:firstLine="350" w:firstLineChars="146"/>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3</w:t>
      </w:r>
      <w:r>
        <w:rPr>
          <w:rFonts w:hint="eastAsia" w:ascii="仿宋_GB2312" w:eastAsia="仿宋_GB2312"/>
          <w:sz w:val="24"/>
          <w:szCs w:val="24"/>
          <w:lang w:eastAsia="zh-CN"/>
        </w:rPr>
        <w:t>）</w:t>
      </w:r>
      <w:r>
        <w:rPr>
          <w:rFonts w:ascii="仿宋_GB2312" w:eastAsia="仿宋_GB2312"/>
          <w:sz w:val="24"/>
          <w:szCs w:val="24"/>
        </w:rPr>
        <w:t>C</w:t>
      </w:r>
      <w:r>
        <w:rPr>
          <w:rFonts w:hint="eastAsia" w:ascii="仿宋_GB2312" w:eastAsia="仿宋_GB2312"/>
          <w:sz w:val="24"/>
          <w:szCs w:val="24"/>
        </w:rPr>
        <w:t>等（</w:t>
      </w:r>
      <w:r>
        <w:rPr>
          <w:rFonts w:ascii="仿宋_GB2312" w:eastAsia="仿宋_GB2312"/>
          <w:sz w:val="24"/>
          <w:szCs w:val="24"/>
        </w:rPr>
        <w:t>70-79</w:t>
      </w:r>
      <w:r>
        <w:rPr>
          <w:rFonts w:hint="eastAsia" w:ascii="仿宋_GB2312" w:eastAsia="仿宋_GB2312"/>
          <w:sz w:val="24"/>
          <w:szCs w:val="24"/>
        </w:rPr>
        <w:t>分）</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声音条件一般，接受过科学发声训练。无发声障碍问题，喉咙较松弛，喉位较稳定，有一定的气息支撑。演唱作品完整，音准、节奏较准确，吐字较清楚，能演唱中等难度的作品，具有较强的艺术表现力，形象较佳。</w:t>
      </w:r>
    </w:p>
    <w:p>
      <w:pPr>
        <w:spacing w:line="300" w:lineRule="auto"/>
        <w:ind w:firstLine="350" w:firstLineChars="146"/>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4</w:t>
      </w:r>
      <w:r>
        <w:rPr>
          <w:rFonts w:hint="eastAsia" w:ascii="仿宋_GB2312" w:eastAsia="仿宋_GB2312"/>
          <w:sz w:val="24"/>
          <w:szCs w:val="24"/>
          <w:lang w:eastAsia="zh-CN"/>
        </w:rPr>
        <w:t>）</w:t>
      </w:r>
      <w:r>
        <w:rPr>
          <w:rFonts w:ascii="仿宋_GB2312" w:eastAsia="仿宋_GB2312"/>
          <w:sz w:val="24"/>
          <w:szCs w:val="24"/>
        </w:rPr>
        <w:t>D</w:t>
      </w:r>
      <w:r>
        <w:rPr>
          <w:rFonts w:hint="eastAsia" w:ascii="仿宋_GB2312" w:eastAsia="仿宋_GB2312"/>
          <w:sz w:val="24"/>
          <w:szCs w:val="24"/>
        </w:rPr>
        <w:t>等（</w:t>
      </w:r>
      <w:r>
        <w:rPr>
          <w:rFonts w:ascii="仿宋_GB2312" w:eastAsia="仿宋_GB2312"/>
          <w:sz w:val="24"/>
          <w:szCs w:val="24"/>
        </w:rPr>
        <w:t>60—69</w:t>
      </w:r>
      <w:r>
        <w:rPr>
          <w:rFonts w:hint="eastAsia" w:ascii="仿宋_GB2312" w:eastAsia="仿宋_GB2312"/>
          <w:sz w:val="24"/>
          <w:szCs w:val="24"/>
        </w:rPr>
        <w:t>分）</w:t>
      </w:r>
    </w:p>
    <w:p>
      <w:pPr>
        <w:spacing w:line="300" w:lineRule="auto"/>
        <w:ind w:firstLine="350" w:firstLineChars="146"/>
        <w:rPr>
          <w:rFonts w:ascii="仿宋_GB2312" w:eastAsia="仿宋_GB2312"/>
          <w:sz w:val="24"/>
          <w:szCs w:val="24"/>
        </w:rPr>
      </w:pPr>
      <w:r>
        <w:rPr>
          <w:rFonts w:hint="eastAsia" w:ascii="仿宋_GB2312" w:eastAsia="仿宋_GB2312"/>
          <w:sz w:val="24"/>
          <w:szCs w:val="24"/>
        </w:rPr>
        <w:t>自然嗓音条件尚可，演唱方法基本正确。音准、节奏、吐字尚可，能演唱难度较小的作品并基本掌握作品的风格，有一定的艺术表现力，形象气质一般。</w:t>
      </w:r>
    </w:p>
    <w:p>
      <w:pPr>
        <w:spacing w:line="300" w:lineRule="auto"/>
        <w:ind w:firstLine="350" w:firstLineChars="146"/>
        <w:rPr>
          <w:rFonts w:ascii="仿宋_GB2312" w:eastAsia="仿宋_GB2312"/>
          <w:sz w:val="24"/>
          <w:szCs w:val="24"/>
        </w:rPr>
      </w:pPr>
      <w:r>
        <w:rPr>
          <w:rFonts w:hint="eastAsia" w:ascii="仿宋_GB2312" w:eastAsia="仿宋_GB2312"/>
          <w:sz w:val="24"/>
          <w:szCs w:val="24"/>
          <w:lang w:eastAsia="zh-CN"/>
        </w:rPr>
        <w:t>（</w:t>
      </w:r>
      <w:r>
        <w:rPr>
          <w:rFonts w:hint="eastAsia" w:ascii="仿宋_GB2312" w:eastAsia="仿宋_GB2312"/>
          <w:sz w:val="24"/>
          <w:szCs w:val="24"/>
          <w:lang w:val="en-US" w:eastAsia="zh-CN"/>
        </w:rPr>
        <w:t>5</w:t>
      </w:r>
      <w:r>
        <w:rPr>
          <w:rFonts w:hint="eastAsia" w:ascii="仿宋_GB2312" w:eastAsia="仿宋_GB2312"/>
          <w:sz w:val="24"/>
          <w:szCs w:val="24"/>
          <w:lang w:eastAsia="zh-CN"/>
        </w:rPr>
        <w:t>）</w:t>
      </w:r>
      <w:r>
        <w:rPr>
          <w:rFonts w:ascii="仿宋_GB2312" w:eastAsia="仿宋_GB2312"/>
          <w:sz w:val="24"/>
          <w:szCs w:val="24"/>
        </w:rPr>
        <w:t>E</w:t>
      </w:r>
      <w:r>
        <w:rPr>
          <w:rFonts w:hint="eastAsia" w:ascii="仿宋_GB2312" w:eastAsia="仿宋_GB2312"/>
          <w:sz w:val="24"/>
          <w:szCs w:val="24"/>
        </w:rPr>
        <w:t>等（</w:t>
      </w:r>
      <w:r>
        <w:rPr>
          <w:rFonts w:ascii="仿宋_GB2312" w:eastAsia="仿宋_GB2312"/>
          <w:sz w:val="24"/>
          <w:szCs w:val="24"/>
        </w:rPr>
        <w:t>59</w:t>
      </w:r>
      <w:r>
        <w:rPr>
          <w:rFonts w:hint="eastAsia" w:ascii="仿宋_GB2312" w:eastAsia="仿宋_GB2312"/>
          <w:sz w:val="24"/>
          <w:szCs w:val="24"/>
        </w:rPr>
        <w:t>分以下）</w:t>
      </w:r>
    </w:p>
    <w:p>
      <w:pPr>
        <w:spacing w:line="300" w:lineRule="auto"/>
        <w:ind w:firstLine="360" w:firstLineChars="150"/>
        <w:rPr>
          <w:rFonts w:ascii="仿宋_GB2312" w:eastAsia="仿宋_GB2312"/>
          <w:sz w:val="24"/>
          <w:szCs w:val="24"/>
        </w:rPr>
      </w:pPr>
      <w:r>
        <w:rPr>
          <w:rFonts w:hint="eastAsia" w:ascii="仿宋_GB2312" w:eastAsia="仿宋_GB2312"/>
          <w:sz w:val="24"/>
          <w:szCs w:val="24"/>
        </w:rPr>
        <w:t>自然嗓音条件较差，演唱方法不正确，演唱作品不完整。音准差、节奏不准确、吐字不清楚。作品风格把握较差，表现力一般，曲目难度一般。</w:t>
      </w:r>
    </w:p>
    <w:p>
      <w:pPr>
        <w:spacing w:line="300" w:lineRule="auto"/>
        <w:ind w:firstLine="352" w:firstLineChars="146"/>
        <w:rPr>
          <w:rFonts w:ascii="仿宋_GB2312" w:hAnsi="仿宋" w:eastAsia="仿宋_GB2312"/>
          <w:b/>
          <w:sz w:val="24"/>
          <w:szCs w:val="24"/>
        </w:rPr>
      </w:pPr>
    </w:p>
    <w:p>
      <w:pPr>
        <w:spacing w:line="300" w:lineRule="auto"/>
        <w:ind w:firstLine="352" w:firstLineChars="146"/>
        <w:rPr>
          <w:rFonts w:ascii="仿宋_GB2312" w:hAnsi="仿宋" w:eastAsia="仿宋_GB2312"/>
          <w:b/>
          <w:sz w:val="24"/>
          <w:szCs w:val="24"/>
        </w:rPr>
      </w:pPr>
      <w:r>
        <w:rPr>
          <w:rFonts w:hint="eastAsia" w:ascii="仿宋_GB2312" w:hAnsi="仿宋" w:eastAsia="仿宋_GB2312"/>
          <w:b/>
          <w:sz w:val="24"/>
          <w:szCs w:val="24"/>
        </w:rPr>
        <w:t>（二）演奏（器乐类）</w:t>
      </w:r>
    </w:p>
    <w:p>
      <w:pPr>
        <w:spacing w:line="300" w:lineRule="auto"/>
        <w:ind w:firstLine="465"/>
        <w:rPr>
          <w:rFonts w:ascii="仿宋_GB2312" w:hAnsi="仿宋" w:eastAsia="仿宋_GB2312"/>
          <w:sz w:val="24"/>
          <w:szCs w:val="24"/>
        </w:rPr>
      </w:pPr>
      <w:r>
        <w:rPr>
          <w:rFonts w:hint="eastAsia" w:ascii="仿宋_GB2312" w:hAnsi="仿宋" w:eastAsia="仿宋_GB2312"/>
          <w:sz w:val="24"/>
          <w:szCs w:val="24"/>
        </w:rPr>
        <w:t>1</w:t>
      </w:r>
      <w:r>
        <w:rPr>
          <w:rFonts w:hint="eastAsia" w:ascii="仿宋_GB2312" w:hAnsi="仿宋" w:eastAsia="仿宋_GB2312"/>
          <w:sz w:val="24"/>
          <w:szCs w:val="24"/>
          <w:lang w:val="en-US" w:eastAsia="zh-CN"/>
        </w:rPr>
        <w:t>.</w:t>
      </w:r>
      <w:r>
        <w:rPr>
          <w:rFonts w:hint="eastAsia" w:ascii="仿宋_GB2312" w:hAnsi="仿宋" w:eastAsia="仿宋_GB2312"/>
          <w:sz w:val="24"/>
          <w:szCs w:val="24"/>
        </w:rPr>
        <w:t>考查目标</w:t>
      </w:r>
    </w:p>
    <w:p>
      <w:pPr>
        <w:spacing w:line="300" w:lineRule="auto"/>
        <w:ind w:firstLine="465"/>
        <w:rPr>
          <w:rFonts w:ascii="仿宋_GB2312" w:hAnsi="仿宋" w:eastAsia="仿宋_GB2312"/>
          <w:sz w:val="24"/>
          <w:szCs w:val="24"/>
        </w:rPr>
      </w:pPr>
      <w:r>
        <w:rPr>
          <w:rFonts w:hint="eastAsia" w:ascii="仿宋_GB2312" w:hAnsi="仿宋" w:eastAsia="仿宋_GB2312"/>
          <w:sz w:val="24"/>
          <w:szCs w:val="24"/>
        </w:rPr>
        <w:t>通过考生所演奏的器乐作品，测定考生正确的演奏方法、技术水平及音乐表现力等。</w:t>
      </w:r>
    </w:p>
    <w:p>
      <w:pPr>
        <w:spacing w:line="300" w:lineRule="auto"/>
        <w:ind w:firstLine="540"/>
        <w:rPr>
          <w:rFonts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考试内容与形式</w:t>
      </w:r>
    </w:p>
    <w:p>
      <w:pPr>
        <w:spacing w:line="300" w:lineRule="auto"/>
        <w:ind w:firstLine="468" w:firstLineChars="195"/>
        <w:rPr>
          <w:rFonts w:ascii="仿宋_GB2312" w:hAnsi="仿宋" w:eastAsia="仿宋_GB2312"/>
          <w:sz w:val="24"/>
          <w:szCs w:val="24"/>
        </w:rPr>
      </w:pPr>
      <w:r>
        <w:rPr>
          <w:rFonts w:hint="eastAsia" w:ascii="仿宋_GB2312" w:eastAsia="仿宋_GB2312"/>
          <w:sz w:val="24"/>
          <w:szCs w:val="24"/>
        </w:rPr>
        <w:t>考生在本省</w:t>
      </w:r>
      <w:r>
        <w:rPr>
          <w:rFonts w:hint="eastAsia" w:ascii="仿宋_GB2312" w:eastAsia="仿宋_GB2312"/>
          <w:sz w:val="24"/>
          <w:szCs w:val="24"/>
          <w:lang w:eastAsia="zh-CN"/>
        </w:rPr>
        <w:t>说明</w:t>
      </w:r>
      <w:r>
        <w:rPr>
          <w:rFonts w:hint="eastAsia" w:ascii="仿宋_GB2312" w:eastAsia="仿宋_GB2312"/>
          <w:sz w:val="24"/>
          <w:szCs w:val="24"/>
        </w:rPr>
        <w:t>规定的《器乐演奏曲目库》中</w:t>
      </w:r>
      <w:r>
        <w:rPr>
          <w:rFonts w:hint="eastAsia" w:ascii="仿宋_GB2312" w:hAnsi="仿宋" w:eastAsia="仿宋_GB2312"/>
          <w:sz w:val="24"/>
          <w:szCs w:val="24"/>
        </w:rPr>
        <w:t>选2首曲目备考，现场随机抽取其中1首曲目进行演奏。考生背谱演奏。</w:t>
      </w:r>
    </w:p>
    <w:p>
      <w:pPr>
        <w:spacing w:line="300" w:lineRule="auto"/>
        <w:ind w:firstLine="540"/>
        <w:rPr>
          <w:rFonts w:ascii="仿宋_GB2312" w:hAnsi="仿宋" w:eastAsia="仿宋_GB2312"/>
          <w:sz w:val="24"/>
          <w:szCs w:val="24"/>
        </w:rPr>
      </w:pPr>
      <w:r>
        <w:rPr>
          <w:rFonts w:hint="eastAsia" w:ascii="仿宋_GB2312" w:hAnsi="仿宋" w:eastAsia="仿宋_GB2312"/>
          <w:sz w:val="24"/>
          <w:szCs w:val="24"/>
        </w:rPr>
        <w:t>3</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考试要求</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（1）考生在本省考试</w:t>
      </w:r>
      <w:r>
        <w:rPr>
          <w:rFonts w:hint="eastAsia" w:ascii="仿宋_GB2312" w:hAnsi="仿宋" w:eastAsia="仿宋_GB2312"/>
          <w:sz w:val="24"/>
          <w:szCs w:val="24"/>
          <w:lang w:eastAsia="zh-CN"/>
        </w:rPr>
        <w:t>说明</w:t>
      </w:r>
      <w:r>
        <w:rPr>
          <w:rFonts w:hint="eastAsia" w:ascii="仿宋_GB2312" w:hAnsi="仿宋" w:eastAsia="仿宋_GB2312"/>
          <w:sz w:val="24"/>
          <w:szCs w:val="24"/>
        </w:rPr>
        <w:t>规定的曲目表中自选曲目</w:t>
      </w:r>
      <w:r>
        <w:rPr>
          <w:rFonts w:hint="eastAsia" w:ascii="仿宋_GB2312" w:hAnsi="仿宋" w:eastAsia="仿宋_GB2312"/>
          <w:sz w:val="24"/>
          <w:szCs w:val="24"/>
          <w:lang w:val="en-US" w:eastAsia="zh-CN"/>
        </w:rPr>
        <w:t>2</w:t>
      </w:r>
      <w:r>
        <w:rPr>
          <w:rFonts w:hint="eastAsia" w:ascii="仿宋_GB2312" w:hAnsi="仿宋" w:eastAsia="仿宋_GB2312"/>
          <w:sz w:val="24"/>
          <w:szCs w:val="24"/>
        </w:rPr>
        <w:t>首备考。</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（2）除了钢琴外，乐器自备，但不得自带伴奏或伴奏CD。</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（3）考生着装需得体大方，可淡妆，不可浓妆。</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（4）考试时自报曲目名称及作者，只报考号，不得透漏姓名等信息。</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（5）考生须背谱演奏，演奏的乐曲速度不得低于曲目规定的最低速度要求，考试时长不超过5分钟。</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4</w:t>
      </w:r>
      <w:r>
        <w:rPr>
          <w:rFonts w:hint="eastAsia" w:ascii="仿宋_GB2312" w:hAnsi="仿宋" w:eastAsia="仿宋_GB2312"/>
          <w:sz w:val="24"/>
          <w:szCs w:val="24"/>
          <w:lang w:val="en-US" w:eastAsia="zh-CN"/>
        </w:rPr>
        <w:t>.</w:t>
      </w:r>
      <w:r>
        <w:rPr>
          <w:rFonts w:hint="eastAsia" w:ascii="仿宋_GB2312" w:hAnsi="仿宋" w:eastAsia="仿宋_GB2312"/>
          <w:sz w:val="24"/>
          <w:szCs w:val="24"/>
        </w:rPr>
        <w:t>评分方式和标准</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根据考生对音乐风格的把握、乐曲的完整性以及技术能力等方面，给予综合评分。成绩评定采用百分制。按键盘、民族、西洋等器乐类制定评分标准如下：分为A、B、C、D、E五个等级。</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1</w:t>
      </w:r>
      <w:r>
        <w:rPr>
          <w:rFonts w:hint="eastAsia" w:ascii="仿宋_GB2312" w:hAnsi="仿宋" w:eastAsia="仿宋_GB2312"/>
          <w:sz w:val="24"/>
          <w:szCs w:val="24"/>
          <w:lang w:eastAsia="zh-CN"/>
        </w:rPr>
        <w:t>）</w:t>
      </w:r>
      <w:r>
        <w:rPr>
          <w:rFonts w:hint="eastAsia" w:ascii="仿宋_GB2312" w:hAnsi="仿宋" w:eastAsia="仿宋_GB2312"/>
          <w:sz w:val="24"/>
          <w:szCs w:val="24"/>
        </w:rPr>
        <w:t>A等（90-100分）</w:t>
      </w:r>
    </w:p>
    <w:p>
      <w:pPr>
        <w:spacing w:line="300" w:lineRule="auto"/>
        <w:ind w:firstLine="480" w:firstLineChars="200"/>
        <w:rPr>
          <w:rFonts w:ascii="仿宋_GB2312" w:hAnsi="仿宋" w:eastAsia="仿宋_GB2312"/>
          <w:sz w:val="24"/>
          <w:szCs w:val="24"/>
        </w:rPr>
      </w:pPr>
      <w:r>
        <w:rPr>
          <w:rFonts w:hint="eastAsia" w:ascii="仿宋_GB2312" w:eastAsia="仿宋_GB2312"/>
          <w:sz w:val="24"/>
          <w:szCs w:val="24"/>
        </w:rPr>
        <w:t>作品演奏完整。</w:t>
      </w:r>
      <w:r>
        <w:rPr>
          <w:rFonts w:hint="eastAsia" w:ascii="仿宋_GB2312" w:hAnsi="Arial" w:eastAsia="仿宋_GB2312" w:cs="Arial"/>
          <w:spacing w:val="17"/>
          <w:sz w:val="24"/>
          <w:szCs w:val="24"/>
        </w:rPr>
        <w:t>弹奏方法正确，音准、节拍、节奏好，并掌握较高的演奏技巧，演奏的曲目有</w:t>
      </w:r>
      <w:r>
        <w:rPr>
          <w:rFonts w:hint="eastAsia" w:ascii="仿宋_GB2312" w:eastAsia="仿宋_GB2312"/>
          <w:sz w:val="24"/>
          <w:szCs w:val="24"/>
        </w:rPr>
        <w:t>较大的难度，作品风格把握较为准确，音乐表现力较强。</w:t>
      </w:r>
      <w:r>
        <w:t> </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2</w:t>
      </w:r>
      <w:r>
        <w:rPr>
          <w:rFonts w:hint="eastAsia" w:ascii="仿宋_GB2312" w:hAnsi="仿宋" w:eastAsia="仿宋_GB2312"/>
          <w:sz w:val="24"/>
          <w:szCs w:val="24"/>
          <w:lang w:eastAsia="zh-CN"/>
        </w:rPr>
        <w:t>）</w:t>
      </w:r>
      <w:r>
        <w:rPr>
          <w:rFonts w:hint="eastAsia" w:ascii="仿宋_GB2312" w:hAnsi="仿宋" w:eastAsia="仿宋_GB2312"/>
          <w:sz w:val="24"/>
          <w:szCs w:val="24"/>
        </w:rPr>
        <w:t>B等（80-89分）</w:t>
      </w:r>
    </w:p>
    <w:p>
      <w:pPr>
        <w:spacing w:line="300" w:lineRule="auto"/>
        <w:ind w:firstLine="480" w:firstLineChars="200"/>
        <w:rPr>
          <w:rFonts w:ascii="仿宋_GB2312" w:hAnsi="仿宋" w:eastAsia="仿宋_GB2312"/>
          <w:sz w:val="24"/>
          <w:szCs w:val="24"/>
        </w:rPr>
      </w:pPr>
      <w:r>
        <w:rPr>
          <w:rFonts w:hint="eastAsia" w:ascii="仿宋_GB2312" w:eastAsia="仿宋_GB2312"/>
          <w:sz w:val="24"/>
          <w:szCs w:val="24"/>
        </w:rPr>
        <w:t>作品演奏完整。弹奏方法正确，音准、节拍、节奏较好，有一定的演奏技巧，演奏的曲目有一定的难度，作品风格把握尚好，有一定的音乐表现力。</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3</w:t>
      </w:r>
      <w:r>
        <w:rPr>
          <w:rFonts w:hint="eastAsia" w:ascii="仿宋_GB2312" w:hAnsi="仿宋" w:eastAsia="仿宋_GB2312"/>
          <w:sz w:val="24"/>
          <w:szCs w:val="24"/>
          <w:lang w:eastAsia="zh-CN"/>
        </w:rPr>
        <w:t>）</w:t>
      </w:r>
      <w:r>
        <w:rPr>
          <w:rFonts w:hint="eastAsia" w:ascii="仿宋_GB2312" w:hAnsi="仿宋" w:eastAsia="仿宋_GB2312"/>
          <w:sz w:val="24"/>
          <w:szCs w:val="24"/>
        </w:rPr>
        <w:t>C等（70-79分）</w:t>
      </w:r>
    </w:p>
    <w:p>
      <w:pPr>
        <w:spacing w:line="300" w:lineRule="auto"/>
        <w:ind w:firstLine="480" w:firstLineChars="200"/>
        <w:rPr>
          <w:rFonts w:ascii="仿宋_GB2312" w:hAnsi="仿宋" w:eastAsia="仿宋_GB2312"/>
          <w:sz w:val="24"/>
          <w:szCs w:val="24"/>
        </w:rPr>
      </w:pPr>
      <w:r>
        <w:rPr>
          <w:rFonts w:hint="eastAsia" w:ascii="仿宋_GB2312" w:eastAsia="仿宋_GB2312"/>
          <w:sz w:val="24"/>
          <w:szCs w:val="24"/>
        </w:rPr>
        <w:t>作品演奏较为完整。弹奏方法较为正确，音准、节拍、节奏尚好，能掌握一般的演奏技巧；演奏的曲目难度一般，基本把握作品风格，音乐表现力尚可。</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4</w:t>
      </w:r>
      <w:r>
        <w:rPr>
          <w:rFonts w:hint="eastAsia" w:ascii="仿宋_GB2312" w:hAnsi="仿宋" w:eastAsia="仿宋_GB2312"/>
          <w:sz w:val="24"/>
          <w:szCs w:val="24"/>
          <w:lang w:eastAsia="zh-CN"/>
        </w:rPr>
        <w:t>）</w:t>
      </w:r>
      <w:r>
        <w:rPr>
          <w:rFonts w:hint="eastAsia" w:ascii="仿宋_GB2312" w:hAnsi="仿宋" w:eastAsia="仿宋_GB2312"/>
          <w:sz w:val="24"/>
          <w:szCs w:val="24"/>
        </w:rPr>
        <w:t>D等（60-69分）</w:t>
      </w:r>
    </w:p>
    <w:p>
      <w:pPr>
        <w:spacing w:line="300" w:lineRule="auto"/>
        <w:ind w:firstLine="480" w:firstLineChars="200"/>
        <w:rPr>
          <w:rFonts w:ascii="仿宋_GB2312" w:hAnsi="仿宋" w:eastAsia="仿宋_GB2312"/>
          <w:sz w:val="24"/>
          <w:szCs w:val="24"/>
        </w:rPr>
      </w:pPr>
      <w:r>
        <w:rPr>
          <w:rFonts w:hint="eastAsia" w:ascii="仿宋_GB2312" w:eastAsia="仿宋_GB2312"/>
          <w:sz w:val="24"/>
          <w:szCs w:val="24"/>
        </w:rPr>
        <w:t>作品演奏基本完整。</w:t>
      </w:r>
      <w:r>
        <w:rPr>
          <w:rFonts w:hint="eastAsia" w:eastAsia="仿宋_GB2312"/>
          <w:sz w:val="24"/>
          <w:szCs w:val="24"/>
        </w:rPr>
        <w:t>演奏方法基本正确，音准、节拍、节奏稍差，</w:t>
      </w:r>
      <w:r>
        <w:rPr>
          <w:rFonts w:hint="eastAsia" w:ascii="仿宋_GB2312" w:eastAsia="仿宋_GB2312"/>
          <w:sz w:val="24"/>
          <w:szCs w:val="24"/>
        </w:rPr>
        <w:t>作品风格把握不够准确，缺乏音乐</w:t>
      </w:r>
      <w:r>
        <w:rPr>
          <w:rFonts w:hint="eastAsia" w:eastAsia="仿宋_GB2312"/>
          <w:sz w:val="24"/>
          <w:szCs w:val="24"/>
        </w:rPr>
        <w:t>表现力。</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lang w:eastAsia="zh-CN"/>
        </w:rPr>
        <w:t>（</w:t>
      </w:r>
      <w:r>
        <w:rPr>
          <w:rFonts w:hint="eastAsia" w:ascii="仿宋_GB2312" w:hAnsi="仿宋" w:eastAsia="仿宋_GB2312"/>
          <w:sz w:val="24"/>
          <w:szCs w:val="24"/>
          <w:lang w:val="en-US" w:eastAsia="zh-CN"/>
        </w:rPr>
        <w:t>5</w:t>
      </w:r>
      <w:r>
        <w:rPr>
          <w:rFonts w:hint="eastAsia" w:ascii="仿宋_GB2312" w:hAnsi="仿宋" w:eastAsia="仿宋_GB2312"/>
          <w:sz w:val="24"/>
          <w:szCs w:val="24"/>
          <w:lang w:eastAsia="zh-CN"/>
        </w:rPr>
        <w:t>）</w:t>
      </w:r>
      <w:r>
        <w:rPr>
          <w:rFonts w:hint="eastAsia" w:ascii="仿宋_GB2312" w:hAnsi="仿宋" w:eastAsia="仿宋_GB2312"/>
          <w:sz w:val="24"/>
          <w:szCs w:val="24"/>
        </w:rPr>
        <w:t>E等（59分以下）</w:t>
      </w:r>
    </w:p>
    <w:p>
      <w:pPr>
        <w:spacing w:line="300" w:lineRule="auto"/>
        <w:ind w:firstLine="480" w:firstLineChars="200"/>
        <w:rPr>
          <w:rFonts w:ascii="仿宋_GB2312" w:hAnsi="仿宋" w:eastAsia="仿宋_GB2312"/>
          <w:sz w:val="24"/>
          <w:szCs w:val="24"/>
        </w:rPr>
      </w:pPr>
      <w:r>
        <w:rPr>
          <w:rFonts w:hint="eastAsia" w:eastAsia="仿宋_GB2312"/>
          <w:sz w:val="24"/>
          <w:szCs w:val="24"/>
        </w:rPr>
        <w:t>作品演奏不够完整。弹奏方法不正确，音准、节拍、节奏差，不能把握</w:t>
      </w:r>
      <w:r>
        <w:rPr>
          <w:rFonts w:hint="eastAsia" w:ascii="仿宋_GB2312" w:eastAsia="仿宋_GB2312"/>
          <w:sz w:val="24"/>
          <w:szCs w:val="24"/>
        </w:rPr>
        <w:t>作品风格，</w:t>
      </w:r>
      <w:r>
        <w:rPr>
          <w:rFonts w:hint="eastAsia" w:eastAsia="仿宋_GB2312"/>
          <w:sz w:val="24"/>
          <w:szCs w:val="24"/>
        </w:rPr>
        <w:t>没有音乐表现力。</w:t>
      </w:r>
    </w:p>
    <w:p>
      <w:pPr>
        <w:spacing w:line="300" w:lineRule="auto"/>
        <w:ind w:firstLine="482" w:firstLineChars="200"/>
        <w:jc w:val="left"/>
        <w:rPr>
          <w:rFonts w:ascii="仿宋_GB2312" w:hAnsi="仿宋" w:eastAsia="仿宋_GB2312"/>
          <w:b/>
          <w:bCs/>
          <w:sz w:val="24"/>
          <w:szCs w:val="24"/>
        </w:rPr>
      </w:pPr>
      <w:r>
        <w:rPr>
          <w:rFonts w:hint="eastAsia" w:ascii="仿宋_GB2312" w:hAnsi="仿宋" w:eastAsia="仿宋_GB2312"/>
          <w:b/>
          <w:bCs/>
          <w:sz w:val="24"/>
          <w:szCs w:val="24"/>
        </w:rPr>
        <w:t>（三）视唱</w:t>
      </w:r>
    </w:p>
    <w:p>
      <w:pPr>
        <w:numPr>
          <w:numId w:val="0"/>
        </w:num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lang w:val="en-US" w:eastAsia="zh-CN"/>
        </w:rPr>
        <w:t>1.</w:t>
      </w:r>
      <w:r>
        <w:rPr>
          <w:rFonts w:hint="eastAsia" w:ascii="仿宋_GB2312" w:hAnsi="仿宋" w:eastAsia="仿宋_GB2312"/>
          <w:sz w:val="24"/>
          <w:szCs w:val="24"/>
        </w:rPr>
        <w:t>考查目标</w:t>
      </w:r>
    </w:p>
    <w:p>
      <w:pPr>
        <w:spacing w:line="300" w:lineRule="auto"/>
        <w:ind w:firstLine="480"/>
        <w:jc w:val="left"/>
        <w:rPr>
          <w:rFonts w:ascii="仿宋_GB2312" w:hAnsi="仿宋" w:eastAsia="仿宋_GB2312"/>
          <w:sz w:val="24"/>
          <w:szCs w:val="24"/>
        </w:rPr>
      </w:pPr>
      <w:r>
        <w:rPr>
          <w:rFonts w:hint="eastAsia" w:ascii="仿宋_GB2312" w:hAnsi="仿宋" w:eastAsia="仿宋_GB2312"/>
          <w:sz w:val="24"/>
          <w:szCs w:val="24"/>
        </w:rPr>
        <w:t>考查考生的读谱能力、乐谱内容理解能力、音乐表现力等。</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考试内容与方式</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8小节五线谱单声部乐曲，现场抽题视唱。</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3</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考试范围</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无调号的自然大、小调式，和声、旋律小调式及中国民族五声性调式；2/4、3/4等拍子；节奏型包括均分、附点、后附点、切分、三连音及含有休止、连线等组合。</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4</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考试要求</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（1）考试时，向评委报所抽题号，不得泄露个人姓名信息；</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（2）当主考老师在钢琴上弹出视唱曲的</w:t>
      </w:r>
      <w:r>
        <w:rPr>
          <w:rFonts w:hint="eastAsia" w:ascii="仿宋_GB2312" w:hAnsi="仿宋" w:eastAsia="仿宋_GB2312"/>
          <w:b/>
          <w:bCs/>
          <w:sz w:val="24"/>
          <w:szCs w:val="24"/>
        </w:rPr>
        <w:t>第一个音</w:t>
      </w:r>
      <w:r>
        <w:rPr>
          <w:rFonts w:hint="eastAsia" w:ascii="仿宋_GB2312" w:hAnsi="仿宋" w:eastAsia="仿宋_GB2312"/>
          <w:sz w:val="24"/>
          <w:szCs w:val="24"/>
        </w:rPr>
        <w:t>后，考生按照试题要求，唱名清晰地划拍或击拍视唱。</w:t>
      </w:r>
    </w:p>
    <w:p>
      <w:pPr>
        <w:spacing w:line="300" w:lineRule="auto"/>
        <w:ind w:firstLine="560"/>
        <w:jc w:val="left"/>
        <w:rPr>
          <w:rFonts w:ascii="仿宋_GB2312" w:hAnsi="仿宋" w:eastAsia="仿宋_GB2312"/>
          <w:sz w:val="24"/>
          <w:szCs w:val="24"/>
        </w:rPr>
      </w:pPr>
      <w:r>
        <w:rPr>
          <w:rFonts w:hint="eastAsia" w:ascii="仿宋_GB2312" w:hAnsi="仿宋" w:eastAsia="仿宋_GB2312"/>
          <w:sz w:val="24"/>
          <w:szCs w:val="24"/>
        </w:rPr>
        <w:t>5</w:t>
      </w:r>
      <w:r>
        <w:rPr>
          <w:rFonts w:hint="eastAsia" w:ascii="仿宋_GB2312" w:hAnsi="仿宋" w:eastAsia="仿宋_GB2312"/>
          <w:sz w:val="24"/>
          <w:szCs w:val="24"/>
          <w:lang w:val="en-US" w:eastAsia="zh-CN"/>
        </w:rPr>
        <w:t>.</w:t>
      </w:r>
      <w:r>
        <w:rPr>
          <w:rFonts w:hint="eastAsia" w:ascii="仿宋_GB2312" w:hAnsi="仿宋" w:eastAsia="仿宋_GB2312"/>
          <w:sz w:val="24"/>
          <w:szCs w:val="24"/>
        </w:rPr>
        <w:t>评分标准</w:t>
      </w:r>
    </w:p>
    <w:p>
      <w:pPr>
        <w:spacing w:line="300" w:lineRule="auto"/>
        <w:ind w:firstLine="480" w:firstLineChars="200"/>
        <w:jc w:val="left"/>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1</w:t>
      </w:r>
      <w:r>
        <w:rPr>
          <w:rFonts w:hint="eastAsia" w:ascii="仿宋_GB2312" w:eastAsia="仿宋_GB2312"/>
          <w:sz w:val="24"/>
          <w:lang w:eastAsia="zh-CN"/>
        </w:rPr>
        <w:t>）</w:t>
      </w:r>
      <w:r>
        <w:rPr>
          <w:rFonts w:hint="eastAsia" w:ascii="仿宋_GB2312" w:eastAsia="仿宋_GB2312"/>
          <w:sz w:val="24"/>
        </w:rPr>
        <w:t>A等（90-100分）</w:t>
      </w:r>
    </w:p>
    <w:p>
      <w:pPr>
        <w:spacing w:line="300" w:lineRule="auto"/>
        <w:ind w:firstLine="360" w:firstLineChars="150"/>
        <w:rPr>
          <w:rFonts w:ascii="仿宋_GB2312" w:hAnsi="仿宋" w:eastAsia="仿宋_GB2312"/>
          <w:sz w:val="24"/>
          <w:szCs w:val="24"/>
        </w:rPr>
      </w:pPr>
      <w:r>
        <w:rPr>
          <w:rFonts w:hint="eastAsia" w:ascii="仿宋_GB2312" w:hAnsi="仿宋" w:eastAsia="仿宋_GB2312"/>
          <w:sz w:val="24"/>
          <w:szCs w:val="24"/>
        </w:rPr>
        <w:t>音准、节奏、流畅与完整、音乐表现均为优秀。</w:t>
      </w:r>
    </w:p>
    <w:p>
      <w:pPr>
        <w:spacing w:line="300" w:lineRule="auto"/>
        <w:ind w:firstLine="360" w:firstLineChars="15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2</w:t>
      </w:r>
      <w:r>
        <w:rPr>
          <w:rFonts w:hint="eastAsia" w:ascii="仿宋_GB2312" w:eastAsia="仿宋_GB2312"/>
          <w:sz w:val="24"/>
          <w:lang w:eastAsia="zh-CN"/>
        </w:rPr>
        <w:t>）</w:t>
      </w:r>
      <w:r>
        <w:rPr>
          <w:rFonts w:hint="eastAsia" w:ascii="仿宋_GB2312" w:eastAsia="仿宋_GB2312"/>
          <w:sz w:val="24"/>
        </w:rPr>
        <w:t>B等（80-89分）</w:t>
      </w:r>
    </w:p>
    <w:p>
      <w:pPr>
        <w:spacing w:line="300" w:lineRule="auto"/>
        <w:ind w:firstLine="360" w:firstLineChars="150"/>
        <w:rPr>
          <w:rFonts w:ascii="仿宋_GB2312" w:eastAsia="仿宋_GB2312"/>
          <w:sz w:val="24"/>
        </w:rPr>
      </w:pPr>
      <w:r>
        <w:rPr>
          <w:rFonts w:hint="eastAsia" w:ascii="仿宋_GB2312" w:hAnsi="仿宋" w:eastAsia="仿宋_GB2312"/>
          <w:sz w:val="24"/>
          <w:szCs w:val="24"/>
        </w:rPr>
        <w:t>音准、节奏正确、视唱完整流畅，音乐表现良好。</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3</w:t>
      </w:r>
      <w:r>
        <w:rPr>
          <w:rFonts w:hint="eastAsia" w:ascii="仿宋_GB2312" w:eastAsia="仿宋_GB2312"/>
          <w:sz w:val="24"/>
          <w:lang w:eastAsia="zh-CN"/>
        </w:rPr>
        <w:t>）</w:t>
      </w:r>
      <w:r>
        <w:rPr>
          <w:rFonts w:hint="eastAsia" w:ascii="仿宋_GB2312" w:eastAsia="仿宋_GB2312"/>
          <w:sz w:val="24"/>
        </w:rPr>
        <w:t>C等（70-79分）</w:t>
      </w:r>
    </w:p>
    <w:p>
      <w:pPr>
        <w:spacing w:line="300" w:lineRule="auto"/>
        <w:ind w:firstLine="480" w:firstLineChars="200"/>
        <w:rPr>
          <w:rFonts w:ascii="仿宋_GB2312" w:eastAsia="仿宋_GB2312"/>
          <w:sz w:val="24"/>
        </w:rPr>
      </w:pPr>
      <w:r>
        <w:rPr>
          <w:rFonts w:hint="eastAsia" w:ascii="仿宋_GB2312" w:eastAsia="仿宋_GB2312"/>
          <w:sz w:val="24"/>
        </w:rPr>
        <w:t>音准、节奏正确、视唱不够完整，无音乐表现。</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4</w:t>
      </w:r>
      <w:r>
        <w:rPr>
          <w:rFonts w:hint="eastAsia" w:ascii="仿宋_GB2312" w:eastAsia="仿宋_GB2312"/>
          <w:sz w:val="24"/>
          <w:lang w:eastAsia="zh-CN"/>
        </w:rPr>
        <w:t>）</w:t>
      </w:r>
      <w:r>
        <w:rPr>
          <w:rFonts w:hint="eastAsia" w:ascii="仿宋_GB2312" w:eastAsia="仿宋_GB2312"/>
          <w:sz w:val="24"/>
        </w:rPr>
        <w:t>D等（60-69分）</w:t>
      </w:r>
    </w:p>
    <w:p>
      <w:pPr>
        <w:spacing w:line="300" w:lineRule="auto"/>
        <w:ind w:firstLine="480" w:firstLineChars="200"/>
        <w:rPr>
          <w:rFonts w:ascii="仿宋_GB2312" w:eastAsia="仿宋_GB2312"/>
          <w:sz w:val="24"/>
        </w:rPr>
      </w:pPr>
      <w:r>
        <w:rPr>
          <w:rFonts w:hint="eastAsia" w:ascii="仿宋_GB2312" w:eastAsia="仿宋_GB2312"/>
          <w:sz w:val="24"/>
        </w:rPr>
        <w:t>音准、节奏基本正确、视唱不够完整，无音乐表现。</w:t>
      </w:r>
    </w:p>
    <w:p>
      <w:pPr>
        <w:spacing w:line="300" w:lineRule="auto"/>
        <w:ind w:firstLine="480" w:firstLineChars="200"/>
        <w:rPr>
          <w:rFonts w:ascii="仿宋_GB2312" w:eastAsia="仿宋_GB2312"/>
          <w:sz w:val="24"/>
        </w:rPr>
      </w:pPr>
      <w:r>
        <w:rPr>
          <w:rFonts w:hint="eastAsia" w:ascii="仿宋_GB2312" w:eastAsia="仿宋_GB2312"/>
          <w:sz w:val="24"/>
          <w:lang w:eastAsia="zh-CN"/>
        </w:rPr>
        <w:t>（</w:t>
      </w:r>
      <w:r>
        <w:rPr>
          <w:rFonts w:hint="eastAsia" w:ascii="仿宋_GB2312" w:eastAsia="仿宋_GB2312"/>
          <w:sz w:val="24"/>
          <w:lang w:val="en-US" w:eastAsia="zh-CN"/>
        </w:rPr>
        <w:t>5</w:t>
      </w:r>
      <w:r>
        <w:rPr>
          <w:rFonts w:hint="eastAsia" w:ascii="仿宋_GB2312" w:eastAsia="仿宋_GB2312"/>
          <w:sz w:val="24"/>
          <w:lang w:eastAsia="zh-CN"/>
        </w:rPr>
        <w:t>）</w:t>
      </w:r>
      <w:r>
        <w:rPr>
          <w:rFonts w:hint="eastAsia" w:ascii="仿宋_GB2312" w:eastAsia="仿宋_GB2312"/>
          <w:sz w:val="24"/>
        </w:rPr>
        <w:t>E等（0-59分）</w:t>
      </w:r>
    </w:p>
    <w:p>
      <w:pPr>
        <w:spacing w:line="300" w:lineRule="auto"/>
        <w:ind w:firstLine="480" w:firstLineChars="200"/>
        <w:rPr>
          <w:rFonts w:ascii="仿宋_GB2312" w:eastAsia="仿宋_GB2312"/>
          <w:sz w:val="24"/>
        </w:rPr>
      </w:pPr>
      <w:r>
        <w:rPr>
          <w:rFonts w:hint="eastAsia" w:ascii="仿宋_GB2312" w:eastAsia="仿宋_GB2312"/>
          <w:sz w:val="24"/>
        </w:rPr>
        <w:t>音准、节奏不正确的，视唱不完整；不识谱、不能视唱的不给分。</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6</w:t>
      </w:r>
      <w:r>
        <w:rPr>
          <w:rFonts w:hint="eastAsia" w:ascii="仿宋_GB2312" w:hAnsi="仿宋" w:eastAsia="仿宋_GB2312"/>
          <w:sz w:val="24"/>
          <w:szCs w:val="24"/>
          <w:lang w:val="en-US" w:eastAsia="zh-CN"/>
        </w:rPr>
        <w:t>.</w:t>
      </w:r>
      <w:r>
        <w:rPr>
          <w:rFonts w:hint="eastAsia" w:ascii="仿宋_GB2312" w:hAnsi="仿宋" w:eastAsia="仿宋_GB2312"/>
          <w:sz w:val="24"/>
          <w:szCs w:val="24"/>
        </w:rPr>
        <w:t>样题</w:t>
      </w:r>
    </w:p>
    <w:p>
      <w:pPr>
        <w:spacing w:line="300" w:lineRule="auto"/>
        <w:ind w:firstLine="560"/>
        <w:jc w:val="left"/>
        <w:rPr>
          <w:rFonts w:ascii="仿宋_GB2312" w:hAnsi="仿宋" w:eastAsia="仿宋_GB2312"/>
          <w:b/>
          <w:sz w:val="24"/>
          <w:szCs w:val="24"/>
        </w:rPr>
      </w:pPr>
      <w:r>
        <w:rPr>
          <w:rFonts w:hint="eastAsia" w:ascii="仿宋_GB2312" w:eastAsia="仿宋_GB2312"/>
          <w:sz w:val="24"/>
          <w:szCs w:val="24"/>
        </w:rPr>
        <w:drawing>
          <wp:anchor distT="0" distB="0" distL="114300" distR="114300" simplePos="0" relativeHeight="251659264" behindDoc="1" locked="0" layoutInCell="1" allowOverlap="1">
            <wp:simplePos x="0" y="0"/>
            <wp:positionH relativeFrom="column">
              <wp:posOffset>247650</wp:posOffset>
            </wp:positionH>
            <wp:positionV relativeFrom="paragraph">
              <wp:posOffset>123825</wp:posOffset>
            </wp:positionV>
            <wp:extent cx="4914900" cy="1095375"/>
            <wp:effectExtent l="19050" t="0" r="0" b="0"/>
            <wp:wrapTight wrapText="bothSides">
              <wp:wrapPolygon>
                <wp:start x="-84" y="0"/>
                <wp:lineTo x="-84" y="21412"/>
                <wp:lineTo x="21600" y="21412"/>
                <wp:lineTo x="21600" y="0"/>
                <wp:lineTo x="-84"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cstate="print"/>
                    <a:stretch>
                      <a:fillRect/>
                    </a:stretch>
                  </pic:blipFill>
                  <pic:spPr>
                    <a:xfrm>
                      <a:off x="0" y="0"/>
                      <a:ext cx="4914900" cy="1095375"/>
                    </a:xfrm>
                    <a:prstGeom prst="rect">
                      <a:avLst/>
                    </a:prstGeom>
                    <a:noFill/>
                    <a:ln w="9525">
                      <a:noFill/>
                    </a:ln>
                  </pic:spPr>
                </pic:pic>
              </a:graphicData>
            </a:graphic>
          </wp:anchor>
        </w:drawing>
      </w:r>
    </w:p>
    <w:p>
      <w:pPr>
        <w:spacing w:line="300" w:lineRule="auto"/>
        <w:ind w:firstLine="482" w:firstLineChars="200"/>
        <w:jc w:val="left"/>
        <w:rPr>
          <w:rFonts w:ascii="仿宋_GB2312" w:hAnsi="仿宋" w:eastAsia="仿宋_GB2312"/>
          <w:b/>
          <w:sz w:val="24"/>
          <w:szCs w:val="24"/>
        </w:rPr>
      </w:pPr>
    </w:p>
    <w:p>
      <w:pPr>
        <w:spacing w:line="300" w:lineRule="auto"/>
        <w:ind w:firstLine="482" w:firstLineChars="200"/>
        <w:jc w:val="left"/>
        <w:rPr>
          <w:rFonts w:ascii="仿宋_GB2312" w:hAnsi="仿宋" w:eastAsia="仿宋_GB2312"/>
          <w:b/>
          <w:sz w:val="24"/>
          <w:szCs w:val="24"/>
        </w:rPr>
      </w:pPr>
      <w:r>
        <w:rPr>
          <w:rFonts w:hint="eastAsia" w:ascii="仿宋_GB2312" w:hAnsi="仿宋" w:eastAsia="仿宋_GB2312"/>
          <w:b/>
          <w:sz w:val="24"/>
          <w:szCs w:val="24"/>
        </w:rPr>
        <w:t>（四）基本乐理</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1</w:t>
      </w:r>
      <w:r>
        <w:rPr>
          <w:rFonts w:hint="eastAsia" w:ascii="仿宋_GB2312" w:hAnsi="仿宋" w:eastAsia="仿宋_GB2312"/>
          <w:sz w:val="24"/>
          <w:szCs w:val="24"/>
          <w:lang w:val="en-US" w:eastAsia="zh-CN"/>
        </w:rPr>
        <w:t>.</w:t>
      </w:r>
      <w:r>
        <w:rPr>
          <w:rFonts w:hint="eastAsia" w:ascii="仿宋_GB2312" w:hAnsi="仿宋" w:eastAsia="仿宋_GB2312"/>
          <w:sz w:val="24"/>
          <w:szCs w:val="24"/>
        </w:rPr>
        <w:t>考查目标</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考查考生掌握的音乐基础知识及运用音乐基本理论分析问题、解决问题的能力。</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考试内容范围</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（1）音的概念、音高、时值、音的分组、音律、等音、半全音类别等。</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（2）记谱方式、省略记号、演奏法记号、装饰音、常用音乐术语等。</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（3）节奏节拍：各种节奏、节拍及其音值组合法。</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（4）音程：自然音程与变化音程、单音程与复音程、音程的转位、等音程、协和音程与不协和音程等。</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（5）和弦：原位及其转位的三和弦、七和弦、等和弦等。</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（6）调式：自然、和声、旋律三种大、小调式、以五声音阶为基础的民族调式。</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（7）调的关系：关系大小调、同宫系统各调、同主音调和等音调。</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（8）移调。</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（9）调式变音与半音阶等。</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（10）转调：大、小调式的近关系转调等。</w:t>
      </w:r>
    </w:p>
    <w:p>
      <w:pPr>
        <w:spacing w:line="300" w:lineRule="auto"/>
        <w:ind w:left="560"/>
        <w:jc w:val="left"/>
        <w:rPr>
          <w:rFonts w:ascii="仿宋_GB2312" w:hAnsi="仿宋" w:eastAsia="仿宋_GB2312"/>
          <w:sz w:val="24"/>
          <w:szCs w:val="24"/>
        </w:rPr>
      </w:pPr>
      <w:r>
        <w:rPr>
          <w:rFonts w:hint="eastAsia" w:ascii="仿宋_GB2312" w:hAnsi="仿宋" w:eastAsia="仿宋_GB2312"/>
          <w:sz w:val="24"/>
          <w:szCs w:val="24"/>
        </w:rPr>
        <w:t>3</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考试形式与试卷结构</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考试采用闭卷、笔试形式；考试时长60分钟。</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4</w:t>
      </w:r>
      <w:r>
        <w:rPr>
          <w:rFonts w:hint="eastAsia" w:ascii="仿宋_GB2312" w:hAnsi="仿宋" w:eastAsia="仿宋_GB2312"/>
          <w:sz w:val="24"/>
          <w:szCs w:val="24"/>
          <w:lang w:val="en-US" w:eastAsia="zh-CN"/>
        </w:rPr>
        <w:t>.</w:t>
      </w:r>
      <w:r>
        <w:rPr>
          <w:rFonts w:hint="eastAsia" w:ascii="仿宋_GB2312" w:hAnsi="仿宋" w:eastAsia="仿宋_GB2312"/>
          <w:sz w:val="24"/>
          <w:szCs w:val="24"/>
        </w:rPr>
        <w:t>样题</w:t>
      </w:r>
    </w:p>
    <w:p>
      <w:pPr>
        <w:spacing w:line="300" w:lineRule="auto"/>
        <w:ind w:firstLine="480" w:firstLineChars="200"/>
        <w:jc w:val="left"/>
        <w:rPr>
          <w:rFonts w:ascii="仿宋_GB2312" w:hAnsi="仿宋" w:eastAsia="仿宋_GB2312"/>
          <w:sz w:val="24"/>
          <w:szCs w:val="24"/>
        </w:rPr>
      </w:pPr>
      <w:r>
        <w:rPr>
          <w:rFonts w:hint="eastAsia" w:ascii="仿宋_GB2312" w:hAnsi="仿宋" w:eastAsia="仿宋_GB2312"/>
          <w:sz w:val="24"/>
          <w:szCs w:val="24"/>
        </w:rPr>
        <w:t>（1）单项选择题</w:t>
      </w:r>
    </w:p>
    <w:p>
      <w:pPr>
        <w:spacing w:line="300" w:lineRule="auto"/>
        <w:ind w:firstLine="480" w:firstLineChars="200"/>
        <w:rPr>
          <w:rFonts w:ascii="仿宋_GB2312" w:eastAsia="仿宋_GB2312"/>
          <w:sz w:val="24"/>
          <w:szCs w:val="24"/>
        </w:rPr>
      </w:pPr>
      <w:r>
        <w:rPr>
          <w:rFonts w:hint="eastAsia" w:ascii="仿宋_GB2312" w:eastAsia="仿宋_GB2312"/>
          <w:sz w:val="24"/>
          <w:szCs w:val="24"/>
        </w:rPr>
        <w:drawing>
          <wp:inline distT="0" distB="0" distL="114300" distR="114300">
            <wp:extent cx="1562100" cy="352425"/>
            <wp:effectExtent l="0" t="0" r="0" b="952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cstate="print">
                      <a:lum contrast="18000"/>
                    </a:blip>
                    <a:stretch>
                      <a:fillRect/>
                    </a:stretch>
                  </pic:blipFill>
                  <pic:spPr>
                    <a:xfrm>
                      <a:off x="0" y="0"/>
                      <a:ext cx="1562100" cy="352425"/>
                    </a:xfrm>
                    <a:prstGeom prst="rect">
                      <a:avLst/>
                    </a:prstGeom>
                    <a:noFill/>
                    <a:ln w="9525">
                      <a:noFill/>
                    </a:ln>
                  </pic:spPr>
                </pic:pic>
              </a:graphicData>
            </a:graphic>
          </wp:inline>
        </w:drawing>
      </w:r>
      <w:r>
        <w:rPr>
          <w:rFonts w:hint="eastAsia" w:ascii="仿宋_GB2312" w:eastAsia="仿宋_GB2312"/>
          <w:sz w:val="24"/>
          <w:szCs w:val="24"/>
        </w:rPr>
        <w:t>的音高和组别为（     ）</w:t>
      </w:r>
    </w:p>
    <w:p>
      <w:pPr>
        <w:numPr>
          <w:ilvl w:val="0"/>
          <w:numId w:val="1"/>
        </w:numPr>
        <w:spacing w:line="300" w:lineRule="auto"/>
        <w:ind w:firstLine="560"/>
        <w:rPr>
          <w:rFonts w:ascii="仿宋_GB2312" w:eastAsia="仿宋_GB2312"/>
          <w:sz w:val="24"/>
          <w:szCs w:val="24"/>
        </w:rPr>
      </w:pPr>
      <w:r>
        <w:rPr>
          <w:rFonts w:hint="eastAsia" w:ascii="仿宋_GB2312" w:eastAsia="仿宋_GB2312"/>
          <w:sz w:val="24"/>
          <w:szCs w:val="24"/>
        </w:rPr>
        <w:t>G         B.</w:t>
      </w:r>
      <w:r>
        <w:rPr>
          <w:rFonts w:hint="eastAsia" w:ascii="仿宋_GB2312" w:eastAsia="仿宋_GB2312"/>
          <w:position w:val="-6"/>
          <w:sz w:val="24"/>
          <w:szCs w:val="24"/>
        </w:rPr>
        <w:object>
          <v:shape id="_x0000_i1025" o:spt="75" type="#_x0000_t75" style="height:14.25pt;width:14.2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hint="eastAsia" w:ascii="仿宋_GB2312" w:eastAsia="仿宋_GB2312"/>
          <w:sz w:val="24"/>
          <w:szCs w:val="24"/>
        </w:rPr>
        <w:t xml:space="preserve">        C.</w:t>
      </w:r>
      <w:r>
        <w:rPr>
          <w:rFonts w:hint="eastAsia" w:ascii="仿宋_GB2312" w:eastAsia="仿宋_GB2312"/>
          <w:position w:val="-4"/>
          <w:sz w:val="24"/>
          <w:szCs w:val="24"/>
        </w:rPr>
        <w:object>
          <v:shape id="_x0000_i1026" o:spt="75" type="#_x0000_t75" style="height:14.25pt;width:14.2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hint="eastAsia" w:ascii="仿宋_GB2312" w:eastAsia="仿宋_GB2312"/>
          <w:sz w:val="24"/>
          <w:szCs w:val="24"/>
        </w:rPr>
        <w:t xml:space="preserve">        D.</w:t>
      </w:r>
      <w:r>
        <w:rPr>
          <w:rFonts w:hint="eastAsia" w:ascii="仿宋_GB2312" w:eastAsia="仿宋_GB2312"/>
          <w:position w:val="-10"/>
          <w:sz w:val="24"/>
          <w:szCs w:val="24"/>
        </w:rPr>
        <w:object>
          <v:shape id="_x0000_i1027" o:spt="75" type="#_x0000_t75" style="height:21.75pt;width:14.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spacing w:line="300" w:lineRule="auto"/>
        <w:ind w:firstLine="480" w:firstLineChars="200"/>
        <w:rPr>
          <w:rFonts w:ascii="仿宋_GB2312" w:eastAsia="仿宋_GB2312"/>
          <w:sz w:val="24"/>
          <w:szCs w:val="24"/>
        </w:rPr>
      </w:pPr>
      <w:r>
        <w:rPr>
          <w:rFonts w:hint="eastAsia" w:ascii="仿宋_GB2312" w:eastAsia="仿宋_GB2312"/>
          <w:sz w:val="24"/>
          <w:szCs w:val="24"/>
        </w:rPr>
        <w:t>【参考答案为D】</w:t>
      </w:r>
    </w:p>
    <w:p>
      <w:pPr>
        <w:spacing w:line="300" w:lineRule="auto"/>
        <w:ind w:firstLine="480" w:firstLineChars="200"/>
        <w:rPr>
          <w:rFonts w:ascii="仿宋_GB2312" w:eastAsia="仿宋_GB2312"/>
          <w:sz w:val="24"/>
          <w:szCs w:val="24"/>
        </w:rPr>
      </w:pPr>
      <w:r>
        <w:rPr>
          <w:rFonts w:hint="eastAsia" w:ascii="仿宋_GB2312" w:eastAsia="仿宋_GB2312"/>
          <w:sz w:val="24"/>
          <w:szCs w:val="24"/>
        </w:rPr>
        <w:t>（2）非选择题</w:t>
      </w:r>
    </w:p>
    <w:p>
      <w:pPr>
        <w:spacing w:line="300" w:lineRule="auto"/>
        <w:ind w:firstLine="480" w:firstLineChars="200"/>
        <w:rPr>
          <w:rFonts w:ascii="仿宋_GB2312" w:eastAsia="仿宋_GB2312"/>
          <w:sz w:val="24"/>
          <w:szCs w:val="24"/>
        </w:rPr>
      </w:pPr>
      <w:r>
        <w:rPr>
          <w:rFonts w:hint="eastAsia" w:ascii="仿宋_GB2312" w:eastAsia="仿宋_GB2312"/>
          <w:sz w:val="24"/>
          <w:szCs w:val="24"/>
        </w:rPr>
        <w:t>分析下列旋律的调式调性</w:t>
      </w:r>
    </w:p>
    <w:p>
      <w:pPr>
        <w:spacing w:line="300" w:lineRule="auto"/>
        <w:rPr>
          <w:rFonts w:ascii="仿宋_GB2312" w:eastAsia="仿宋_GB2312"/>
          <w:sz w:val="24"/>
          <w:szCs w:val="24"/>
        </w:rPr>
      </w:pPr>
      <w:r>
        <w:rPr>
          <w:rFonts w:hint="eastAsia" w:ascii="仿宋_GB2312" w:eastAsia="仿宋_GB2312"/>
          <w:sz w:val="24"/>
          <w:szCs w:val="24"/>
        </w:rPr>
        <w:drawing>
          <wp:inline distT="0" distB="0" distL="114300" distR="114300">
            <wp:extent cx="5264150" cy="552450"/>
            <wp:effectExtent l="0" t="0" r="1270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13" cstate="print">
                      <a:lum contrast="12000"/>
                    </a:blip>
                    <a:stretch>
                      <a:fillRect/>
                    </a:stretch>
                  </pic:blipFill>
                  <pic:spPr>
                    <a:xfrm>
                      <a:off x="0" y="0"/>
                      <a:ext cx="5264150" cy="552450"/>
                    </a:xfrm>
                    <a:prstGeom prst="rect">
                      <a:avLst/>
                    </a:prstGeom>
                    <a:noFill/>
                    <a:ln w="9525">
                      <a:noFill/>
                    </a:ln>
                  </pic:spPr>
                </pic:pic>
              </a:graphicData>
            </a:graphic>
          </wp:inline>
        </w:drawing>
      </w:r>
    </w:p>
    <w:p>
      <w:pPr>
        <w:spacing w:line="300" w:lineRule="auto"/>
        <w:ind w:firstLine="480" w:firstLineChars="200"/>
        <w:rPr>
          <w:rFonts w:ascii="仿宋_GB2312" w:eastAsia="仿宋_GB2312"/>
          <w:sz w:val="24"/>
          <w:szCs w:val="24"/>
        </w:rPr>
      </w:pPr>
      <w:r>
        <w:rPr>
          <w:rFonts w:hint="eastAsia" w:ascii="仿宋_GB2312" w:eastAsia="仿宋_GB2312"/>
          <w:sz w:val="24"/>
          <w:szCs w:val="24"/>
        </w:rPr>
        <w:t>【参考答案为：b和声小调】</w:t>
      </w:r>
    </w:p>
    <w:p>
      <w:pPr>
        <w:spacing w:line="300" w:lineRule="auto"/>
        <w:jc w:val="left"/>
        <w:rPr>
          <w:rFonts w:ascii="仿宋_GB2312" w:hAnsi="仿宋" w:eastAsia="仿宋_GB2312"/>
          <w:sz w:val="24"/>
          <w:szCs w:val="24"/>
        </w:rPr>
      </w:pPr>
    </w:p>
    <w:p>
      <w:pPr>
        <w:spacing w:line="300" w:lineRule="auto"/>
        <w:ind w:firstLine="482" w:firstLineChars="200"/>
        <w:jc w:val="left"/>
        <w:rPr>
          <w:rFonts w:ascii="仿宋_GB2312" w:hAnsi="仿宋" w:eastAsia="仿宋_GB2312"/>
          <w:b/>
          <w:sz w:val="24"/>
          <w:szCs w:val="24"/>
        </w:rPr>
      </w:pPr>
      <w:r>
        <w:rPr>
          <w:rFonts w:hint="eastAsia" w:ascii="仿宋_GB2312" w:hAnsi="仿宋" w:eastAsia="仿宋_GB2312"/>
          <w:b/>
          <w:sz w:val="24"/>
          <w:szCs w:val="24"/>
        </w:rPr>
        <w:t>（五）听写</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1</w:t>
      </w:r>
      <w:r>
        <w:rPr>
          <w:rFonts w:hint="eastAsia" w:ascii="仿宋_GB2312" w:hAnsi="仿宋" w:eastAsia="仿宋_GB2312"/>
          <w:sz w:val="24"/>
          <w:szCs w:val="24"/>
          <w:lang w:val="en-US" w:eastAsia="zh-CN"/>
        </w:rPr>
        <w:t>.</w:t>
      </w:r>
      <w:r>
        <w:rPr>
          <w:rFonts w:hint="eastAsia" w:ascii="仿宋_GB2312" w:hAnsi="仿宋" w:eastAsia="仿宋_GB2312"/>
          <w:sz w:val="24"/>
          <w:szCs w:val="24"/>
        </w:rPr>
        <w:t>考查目标</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考查考生的音乐听觉能力、音乐记忆力、乐谱书写能力等。</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2</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考试内容范围</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（1）旋律音程。</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（2）和声音程听辨：八度内自然音程，性质与音高。</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（3）和弦听辨：四种三和弦原位及其转位，性质与音高。</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（4）节奏听写：4-6小节，2/4、3/4拍子；听辨常见节奏型及组合（均分、附点、后附点、切分、三连音及含有休止等组合）。</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（5）单声部旋律听写：不超过8小节，无调号的自然大、小调式，和声、旋律小调式或中国民族五声性调式，2/4或3/4拍子。</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3</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考试形式</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闭卷、笔试。考试时长40分钟。</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4</w:t>
      </w:r>
      <w:r>
        <w:rPr>
          <w:rFonts w:hint="eastAsia" w:ascii="仿宋_GB2312" w:hAnsi="仿宋" w:eastAsia="仿宋_GB2312"/>
          <w:sz w:val="24"/>
          <w:szCs w:val="24"/>
          <w:lang w:val="en-US" w:eastAsia="zh-CN"/>
        </w:rPr>
        <w:t>.</w:t>
      </w:r>
      <w:r>
        <w:rPr>
          <w:rFonts w:hint="eastAsia" w:ascii="仿宋_GB2312" w:hAnsi="仿宋" w:eastAsia="仿宋_GB2312"/>
          <w:sz w:val="24"/>
          <w:szCs w:val="24"/>
        </w:rPr>
        <w:t>考试要求</w:t>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根据语音提示，在答题纸上作答。采用五线谱记谱方式，简谱记谱不得分。</w:t>
      </w:r>
      <w:bookmarkStart w:id="0" w:name="_GoBack"/>
      <w:bookmarkEnd w:id="0"/>
    </w:p>
    <w:p>
      <w:pPr>
        <w:numPr>
          <w:ilvl w:val="0"/>
          <w:numId w:val="0"/>
        </w:num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lang w:val="en-US" w:eastAsia="zh-CN"/>
        </w:rPr>
        <w:t>5.</w:t>
      </w:r>
      <w:r>
        <w:rPr>
          <w:rFonts w:hint="eastAsia" w:ascii="仿宋_GB2312" w:hAnsi="仿宋" w:eastAsia="仿宋_GB2312"/>
          <w:sz w:val="24"/>
          <w:szCs w:val="24"/>
        </w:rPr>
        <w:t>样题</w:t>
      </w:r>
    </w:p>
    <w:p>
      <w:pPr>
        <w:spacing w:line="300" w:lineRule="auto"/>
        <w:rPr>
          <w:rFonts w:ascii="仿宋_GB2312" w:hAnsi="仿宋" w:eastAsia="仿宋_GB2312"/>
          <w:sz w:val="24"/>
          <w:szCs w:val="24"/>
        </w:rPr>
      </w:pPr>
      <w:r>
        <w:rPr>
          <w:rFonts w:hint="eastAsia" w:ascii="仿宋_GB2312" w:hAnsi="仿宋" w:eastAsia="仿宋_GB2312"/>
          <w:sz w:val="24"/>
          <w:szCs w:val="24"/>
        </w:rPr>
        <w:t xml:space="preserve">    （1)听写和声音程具体音高，以全音符记写，弹奏2遍，每遍前给标准音。</w:t>
      </w:r>
    </w:p>
    <w:p>
      <w:pPr>
        <w:spacing w:line="300" w:lineRule="auto"/>
        <w:ind w:firstLine="480" w:firstLineChars="200"/>
        <w:rPr>
          <w:rFonts w:ascii="仿宋_GB2312" w:hAnsi="仿宋" w:eastAsia="仿宋_GB2312"/>
          <w:sz w:val="24"/>
          <w:szCs w:val="24"/>
        </w:rPr>
      </w:pPr>
      <w:r>
        <w:rPr>
          <w:rFonts w:ascii="仿宋_GB2312" w:hAnsi="仿宋" w:eastAsia="仿宋_GB2312"/>
          <w:sz w:val="24"/>
          <w:szCs w:val="24"/>
        </w:rPr>
        <w:drawing>
          <wp:anchor distT="0" distB="0" distL="114300" distR="114300" simplePos="0" relativeHeight="251660288" behindDoc="0" locked="0" layoutInCell="1" allowOverlap="1">
            <wp:simplePos x="0" y="0"/>
            <wp:positionH relativeFrom="column">
              <wp:posOffset>323850</wp:posOffset>
            </wp:positionH>
            <wp:positionV relativeFrom="paragraph">
              <wp:posOffset>114300</wp:posOffset>
            </wp:positionV>
            <wp:extent cx="5267325" cy="1104900"/>
            <wp:effectExtent l="19050" t="0" r="9525" b="0"/>
            <wp:wrapTopAndBottom/>
            <wp:docPr id="10"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
                    <pic:cNvPicPr>
                      <a:picLocks noChangeAspect="1"/>
                    </pic:cNvPicPr>
                  </pic:nvPicPr>
                  <pic:blipFill>
                    <a:blip r:embed="rId14" cstate="print">
                      <a:lum contrast="18000"/>
                    </a:blip>
                    <a:stretch>
                      <a:fillRect/>
                    </a:stretch>
                  </pic:blipFill>
                  <pic:spPr>
                    <a:xfrm>
                      <a:off x="0" y="0"/>
                      <a:ext cx="5267325" cy="1104900"/>
                    </a:xfrm>
                    <a:prstGeom prst="rect">
                      <a:avLst/>
                    </a:prstGeom>
                    <a:noFill/>
                    <a:ln w="9525">
                      <a:noFill/>
                    </a:ln>
                  </pic:spPr>
                </pic:pic>
              </a:graphicData>
            </a:graphic>
          </wp:anchor>
        </w:drawing>
      </w:r>
    </w:p>
    <w:p>
      <w:pPr>
        <w:spacing w:line="300" w:lineRule="auto"/>
        <w:ind w:firstLine="480" w:firstLineChars="200"/>
        <w:rPr>
          <w:rFonts w:ascii="仿宋_GB2312" w:hAnsi="仿宋" w:eastAsia="仿宋_GB2312"/>
          <w:sz w:val="24"/>
          <w:szCs w:val="24"/>
        </w:rPr>
      </w:pPr>
      <w:r>
        <w:rPr>
          <w:rFonts w:hint="eastAsia" w:ascii="仿宋_GB2312" w:hAnsi="仿宋" w:eastAsia="仿宋_GB2312"/>
          <w:sz w:val="24"/>
          <w:szCs w:val="24"/>
        </w:rPr>
        <w:t>（2）节奏听辨，弹奏3遍，以五线谱方式记写。</w:t>
      </w:r>
    </w:p>
    <w:p>
      <w:pPr>
        <w:spacing w:line="300" w:lineRule="auto"/>
        <w:ind w:firstLine="420" w:firstLineChars="200"/>
        <w:jc w:val="left"/>
      </w:pPr>
      <w:r>
        <w:drawing>
          <wp:anchor distT="0" distB="0" distL="114300" distR="114300" simplePos="0" relativeHeight="251662336" behindDoc="0" locked="0" layoutInCell="1" allowOverlap="1">
            <wp:simplePos x="0" y="0"/>
            <wp:positionH relativeFrom="column">
              <wp:posOffset>209550</wp:posOffset>
            </wp:positionH>
            <wp:positionV relativeFrom="page">
              <wp:posOffset>2790825</wp:posOffset>
            </wp:positionV>
            <wp:extent cx="5267325" cy="371475"/>
            <wp:effectExtent l="19050" t="0" r="9525" b="0"/>
            <wp:wrapSquare wrapText="bothSides"/>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15" cstate="print">
                      <a:lum contrast="18000"/>
                    </a:blip>
                    <a:stretch>
                      <a:fillRect/>
                    </a:stretch>
                  </pic:blipFill>
                  <pic:spPr>
                    <a:xfrm>
                      <a:off x="0" y="0"/>
                      <a:ext cx="5267325" cy="371475"/>
                    </a:xfrm>
                    <a:prstGeom prst="rect">
                      <a:avLst/>
                    </a:prstGeom>
                    <a:noFill/>
                    <a:ln w="9525">
                      <a:noFill/>
                    </a:ln>
                  </pic:spPr>
                </pic:pic>
              </a:graphicData>
            </a:graphic>
          </wp:anchor>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7563830"/>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3CAFD"/>
    <w:multiLevelType w:val="singleLevel"/>
    <w:tmpl w:val="58B3CAFD"/>
    <w:lvl w:ilvl="0" w:tentative="0">
      <w:start w:val="1"/>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564D2"/>
    <w:rsid w:val="00043A28"/>
    <w:rsid w:val="000578FF"/>
    <w:rsid w:val="00066009"/>
    <w:rsid w:val="00066321"/>
    <w:rsid w:val="00075406"/>
    <w:rsid w:val="00076FB3"/>
    <w:rsid w:val="00092703"/>
    <w:rsid w:val="000B3313"/>
    <w:rsid w:val="000B5B57"/>
    <w:rsid w:val="000C5541"/>
    <w:rsid w:val="000F072C"/>
    <w:rsid w:val="001409EC"/>
    <w:rsid w:val="001567B4"/>
    <w:rsid w:val="00187197"/>
    <w:rsid w:val="00210022"/>
    <w:rsid w:val="00234008"/>
    <w:rsid w:val="00244DA0"/>
    <w:rsid w:val="002B0E55"/>
    <w:rsid w:val="002B16A1"/>
    <w:rsid w:val="002C7A5D"/>
    <w:rsid w:val="002D4037"/>
    <w:rsid w:val="002F1897"/>
    <w:rsid w:val="002F3CA1"/>
    <w:rsid w:val="003271F0"/>
    <w:rsid w:val="00330D6A"/>
    <w:rsid w:val="00342EB1"/>
    <w:rsid w:val="0035651D"/>
    <w:rsid w:val="00361953"/>
    <w:rsid w:val="00373626"/>
    <w:rsid w:val="00380BF0"/>
    <w:rsid w:val="003819FD"/>
    <w:rsid w:val="00392016"/>
    <w:rsid w:val="003C5C80"/>
    <w:rsid w:val="003C7D50"/>
    <w:rsid w:val="003F1C9C"/>
    <w:rsid w:val="0041538E"/>
    <w:rsid w:val="004274F7"/>
    <w:rsid w:val="00430E82"/>
    <w:rsid w:val="0043289F"/>
    <w:rsid w:val="0044545C"/>
    <w:rsid w:val="00471A6B"/>
    <w:rsid w:val="00471C20"/>
    <w:rsid w:val="004776C3"/>
    <w:rsid w:val="004D0F40"/>
    <w:rsid w:val="004E66D7"/>
    <w:rsid w:val="00506EAD"/>
    <w:rsid w:val="0052118B"/>
    <w:rsid w:val="005434EE"/>
    <w:rsid w:val="00553C9F"/>
    <w:rsid w:val="005564D2"/>
    <w:rsid w:val="00571DEF"/>
    <w:rsid w:val="00584F5E"/>
    <w:rsid w:val="00590597"/>
    <w:rsid w:val="005920C9"/>
    <w:rsid w:val="005A4A44"/>
    <w:rsid w:val="005D368D"/>
    <w:rsid w:val="005D5748"/>
    <w:rsid w:val="005F2107"/>
    <w:rsid w:val="005F3542"/>
    <w:rsid w:val="005F69CC"/>
    <w:rsid w:val="00600AE8"/>
    <w:rsid w:val="00644CF0"/>
    <w:rsid w:val="00656106"/>
    <w:rsid w:val="006726D8"/>
    <w:rsid w:val="0068439C"/>
    <w:rsid w:val="00696698"/>
    <w:rsid w:val="006A4B91"/>
    <w:rsid w:val="006B36D3"/>
    <w:rsid w:val="006D3DD2"/>
    <w:rsid w:val="006D6F0B"/>
    <w:rsid w:val="006F726E"/>
    <w:rsid w:val="00706C44"/>
    <w:rsid w:val="007302AF"/>
    <w:rsid w:val="0073098C"/>
    <w:rsid w:val="00753243"/>
    <w:rsid w:val="00782569"/>
    <w:rsid w:val="00796CF4"/>
    <w:rsid w:val="007A3B6D"/>
    <w:rsid w:val="007A7580"/>
    <w:rsid w:val="007B2582"/>
    <w:rsid w:val="007B5C69"/>
    <w:rsid w:val="007D75D3"/>
    <w:rsid w:val="007F19D8"/>
    <w:rsid w:val="007F2C5C"/>
    <w:rsid w:val="008138F6"/>
    <w:rsid w:val="0082027F"/>
    <w:rsid w:val="00832AE4"/>
    <w:rsid w:val="00835ACB"/>
    <w:rsid w:val="00837B42"/>
    <w:rsid w:val="008439D7"/>
    <w:rsid w:val="00845CCA"/>
    <w:rsid w:val="00864163"/>
    <w:rsid w:val="00867E67"/>
    <w:rsid w:val="00883309"/>
    <w:rsid w:val="0088639F"/>
    <w:rsid w:val="008A3B9D"/>
    <w:rsid w:val="008B514B"/>
    <w:rsid w:val="008C2128"/>
    <w:rsid w:val="008D6B37"/>
    <w:rsid w:val="008E04AA"/>
    <w:rsid w:val="009059F2"/>
    <w:rsid w:val="0090649D"/>
    <w:rsid w:val="00940158"/>
    <w:rsid w:val="00965150"/>
    <w:rsid w:val="009A2201"/>
    <w:rsid w:val="009E186A"/>
    <w:rsid w:val="009E67D0"/>
    <w:rsid w:val="009F0546"/>
    <w:rsid w:val="00A1276F"/>
    <w:rsid w:val="00A17359"/>
    <w:rsid w:val="00A3680E"/>
    <w:rsid w:val="00A97976"/>
    <w:rsid w:val="00AA596B"/>
    <w:rsid w:val="00AE1BFB"/>
    <w:rsid w:val="00AF35DA"/>
    <w:rsid w:val="00B75106"/>
    <w:rsid w:val="00B84E4C"/>
    <w:rsid w:val="00BA60D6"/>
    <w:rsid w:val="00BB1F35"/>
    <w:rsid w:val="00BB2C94"/>
    <w:rsid w:val="00BD5A25"/>
    <w:rsid w:val="00BF4CBE"/>
    <w:rsid w:val="00C03101"/>
    <w:rsid w:val="00C26C3D"/>
    <w:rsid w:val="00C42584"/>
    <w:rsid w:val="00C648C7"/>
    <w:rsid w:val="00C657E2"/>
    <w:rsid w:val="00C82329"/>
    <w:rsid w:val="00CA3236"/>
    <w:rsid w:val="00CB65C0"/>
    <w:rsid w:val="00CC38C1"/>
    <w:rsid w:val="00CE1C36"/>
    <w:rsid w:val="00D10A41"/>
    <w:rsid w:val="00D154ED"/>
    <w:rsid w:val="00D21626"/>
    <w:rsid w:val="00D47E48"/>
    <w:rsid w:val="00DD5A8F"/>
    <w:rsid w:val="00DE492A"/>
    <w:rsid w:val="00DF3B93"/>
    <w:rsid w:val="00E30041"/>
    <w:rsid w:val="00E31B1E"/>
    <w:rsid w:val="00E34435"/>
    <w:rsid w:val="00E34468"/>
    <w:rsid w:val="00E504AE"/>
    <w:rsid w:val="00E57736"/>
    <w:rsid w:val="00E60EA1"/>
    <w:rsid w:val="00ED4236"/>
    <w:rsid w:val="00F20AAF"/>
    <w:rsid w:val="00F42B08"/>
    <w:rsid w:val="00F51D23"/>
    <w:rsid w:val="00F52325"/>
    <w:rsid w:val="00F740EF"/>
    <w:rsid w:val="00F96C6C"/>
    <w:rsid w:val="00FB1CA3"/>
    <w:rsid w:val="00FD4FC2"/>
    <w:rsid w:val="00FE0F60"/>
    <w:rsid w:val="00FE7C09"/>
    <w:rsid w:val="00FF5CFD"/>
    <w:rsid w:val="10FF5990"/>
    <w:rsid w:val="140D2809"/>
    <w:rsid w:val="1C1C7349"/>
    <w:rsid w:val="294620E7"/>
    <w:rsid w:val="45687B87"/>
    <w:rsid w:val="4BE265DF"/>
    <w:rsid w:val="512C411C"/>
    <w:rsid w:val="552339E9"/>
    <w:rsid w:val="5DE30AAA"/>
    <w:rsid w:val="5E566275"/>
    <w:rsid w:val="5F894AB3"/>
    <w:rsid w:val="68231969"/>
    <w:rsid w:val="6A4F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paragraph" w:customStyle="1" w:styleId="11">
    <w:name w:val="reader-word-layer"/>
    <w:basedOn w:val="1"/>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w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EDB85-4879-477C-997D-A2D06BCA9E39}">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489</Words>
  <Characters>2790</Characters>
  <Lines>23</Lines>
  <Paragraphs>6</Paragraphs>
  <TotalTime>1</TotalTime>
  <ScaleCrop>false</ScaleCrop>
  <LinksUpToDate>false</LinksUpToDate>
  <CharactersWithSpaces>3273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2017-11-09T03:38:00Z</dcterms:created>
  <dc:creator>lenovo19</dc:creator>
  <cp:lastModifiedBy>高春燕</cp:lastModifiedBy>
  <cp:lastPrinted>2019-04-24T03:02:00Z</cp:lastPrinted>
  <dcterms:modified xsi:type="dcterms:W3CDTF">2019-05-23T07:46:58Z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