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4"/>
          <w:szCs w:val="28"/>
        </w:rPr>
      </w:pPr>
      <w:r>
        <w:rPr>
          <w:rFonts w:hint="eastAsia" w:ascii="仿宋" w:hAnsi="仿宋" w:eastAsia="仿宋"/>
          <w:b/>
          <w:sz w:val="44"/>
          <w:szCs w:val="28"/>
        </w:rPr>
        <w:t>湖南涉外经济学院</w:t>
      </w:r>
    </w:p>
    <w:p>
      <w:pPr>
        <w:jc w:val="center"/>
        <w:rPr>
          <w:rFonts w:ascii="仿宋" w:hAnsi="仿宋" w:eastAsia="仿宋"/>
          <w:b/>
          <w:sz w:val="44"/>
          <w:szCs w:val="28"/>
        </w:rPr>
      </w:pPr>
      <w:r>
        <w:rPr>
          <w:rFonts w:hint="eastAsia" w:ascii="仿宋" w:hAnsi="仿宋" w:eastAsia="仿宋"/>
          <w:b/>
          <w:sz w:val="44"/>
          <w:szCs w:val="28"/>
        </w:rPr>
        <w:t>2019年艺术类专业招生简章（面向山东省）</w:t>
      </w:r>
    </w:p>
    <w:p>
      <w:pPr>
        <w:rPr>
          <w:rFonts w:ascii="仿宋" w:hAnsi="仿宋" w:eastAsia="仿宋"/>
          <w:sz w:val="28"/>
          <w:szCs w:val="28"/>
        </w:rPr>
      </w:pPr>
    </w:p>
    <w:p>
      <w:pPr>
        <w:rPr>
          <w:rFonts w:ascii="仿宋" w:hAnsi="仿宋" w:eastAsia="仿宋"/>
          <w:b/>
          <w:sz w:val="28"/>
          <w:szCs w:val="28"/>
        </w:rPr>
      </w:pPr>
      <w:r>
        <w:rPr>
          <w:rFonts w:hint="eastAsia" w:ascii="仿宋" w:hAnsi="仿宋" w:eastAsia="仿宋"/>
          <w:b/>
          <w:sz w:val="28"/>
          <w:szCs w:val="28"/>
        </w:rPr>
        <w:t>一、学校简介</w:t>
      </w:r>
    </w:p>
    <w:p>
      <w:pPr>
        <w:ind w:firstLine="560" w:firstLineChars="200"/>
        <w:rPr>
          <w:rFonts w:ascii="仿宋" w:hAnsi="仿宋" w:eastAsia="仿宋"/>
          <w:color w:val="000000"/>
          <w:sz w:val="28"/>
          <w:szCs w:val="28"/>
          <w:shd w:val="clear" w:color="auto" w:fill="FFFFFF"/>
        </w:rPr>
      </w:pPr>
      <w:r>
        <w:rPr>
          <w:rFonts w:ascii="仿宋" w:hAnsi="仿宋" w:eastAsia="仿宋"/>
          <w:color w:val="000000"/>
          <w:sz w:val="28"/>
          <w:szCs w:val="28"/>
          <w:shd w:val="clear" w:color="auto" w:fill="FFFFFF"/>
        </w:rPr>
        <w:t>湖南涉外经济学院是经国家教育部批准成立的民办普通本科院校。学校创建于1997年，原名“湘南文理专修学院”；1998年迁址长沙市岳麓区麓谷园，更名为“湖南涉外经济学院（筹）”; 2000年经湖南省人民政府批准设置为高职专科学校；2005年经国家教育部和湖南省人民政府批准，升格为本科院校。2015年通过教育部本科教学工作合格评估。2017年加入宇华教育集团。宇华教育集团是中国最大的教育集团，集高等教育、基础教育、学前教育于一体，现有从幼儿园到大学共29所知名学校，校区遍布河南、湖南两省10个城市，在校师生总数9万多人。</w:t>
      </w:r>
    </w:p>
    <w:p>
      <w:pPr>
        <w:ind w:firstLine="560" w:firstLineChars="200"/>
        <w:rPr>
          <w:rFonts w:ascii="仿宋" w:hAnsi="仿宋" w:eastAsia="仿宋"/>
          <w:color w:val="000000"/>
          <w:sz w:val="28"/>
          <w:szCs w:val="28"/>
          <w:shd w:val="clear" w:color="auto" w:fill="FFFFFF"/>
        </w:rPr>
      </w:pPr>
      <w:r>
        <w:rPr>
          <w:rFonts w:ascii="仿宋" w:hAnsi="仿宋" w:eastAsia="仿宋"/>
          <w:color w:val="000000"/>
          <w:sz w:val="28"/>
          <w:szCs w:val="28"/>
          <w:shd w:val="clear" w:color="auto" w:fill="FFFFFF"/>
        </w:rPr>
        <w:t>学校地处历史文化名城中国长沙，交通便利，环境幽雅，是求学深造理想之地。学校现有校园面积95.60 万平方米，建筑面积48.53万平方米。有纸质图书170.34万册，电子图书110.4万册，各类实验实训室76间（个），多媒体教室284间，教学设备仪器总值10750.9万元，能充分满足人才培养需要。</w:t>
      </w:r>
    </w:p>
    <w:p>
      <w:pPr>
        <w:ind w:firstLine="560" w:firstLineChars="200"/>
        <w:rPr>
          <w:rFonts w:ascii="仿宋" w:hAnsi="仿宋" w:eastAsia="仿宋"/>
          <w:color w:val="000000"/>
          <w:sz w:val="28"/>
          <w:szCs w:val="28"/>
          <w:shd w:val="clear" w:color="auto" w:fill="FFFFFF"/>
        </w:rPr>
      </w:pPr>
      <w:r>
        <w:rPr>
          <w:rFonts w:ascii="仿宋" w:hAnsi="仿宋" w:eastAsia="仿宋"/>
          <w:color w:val="000000"/>
          <w:sz w:val="28"/>
          <w:szCs w:val="28"/>
          <w:shd w:val="clear" w:color="auto" w:fill="FFFFFF"/>
        </w:rPr>
        <w:t>学校按照服务地方经济和市场需求的思路进行学科专业布局，现有10个二级学院，开设了49个本科专业，14个专科专业，涵盖了经济学、法学、教育学、文学、理学、工学、管理学、艺术学等8个学科门类。同时按照国际化办学思路积极探索与国外大学合作办学。</w:t>
      </w:r>
    </w:p>
    <w:p>
      <w:pPr>
        <w:rPr>
          <w:rFonts w:ascii="仿宋" w:hAnsi="仿宋" w:eastAsia="仿宋"/>
          <w:color w:val="000000"/>
          <w:sz w:val="28"/>
          <w:szCs w:val="28"/>
          <w:shd w:val="clear" w:color="auto" w:fill="FFFFFF"/>
        </w:rPr>
      </w:pPr>
      <w:r>
        <w:rPr>
          <w:rFonts w:ascii="仿宋" w:hAnsi="仿宋" w:eastAsia="仿宋"/>
          <w:color w:val="000000"/>
          <w:sz w:val="28"/>
          <w:szCs w:val="28"/>
          <w:shd w:val="clear" w:color="auto" w:fill="FFFFFF"/>
        </w:rPr>
        <w:t>学校坚持立德树人，将社会主义核心价值观教育贯穿于办学治校、教书育人全过程。坚持质量立校，特色兴校，人才强校，依法治校，以创建“高水平教学应用型国际化本科院校”为目标，坚持应用型人才培养道路，助推学生综合素质和运用能力提升。</w:t>
      </w:r>
    </w:p>
    <w:p>
      <w:pPr>
        <w:ind w:firstLine="560" w:firstLineChars="200"/>
        <w:rPr>
          <w:rFonts w:ascii="仿宋" w:hAnsi="仿宋" w:eastAsia="仿宋"/>
          <w:color w:val="000000"/>
          <w:sz w:val="28"/>
          <w:szCs w:val="28"/>
          <w:shd w:val="clear" w:color="auto" w:fill="FFFFFF"/>
        </w:rPr>
      </w:pPr>
      <w:r>
        <w:rPr>
          <w:rFonts w:ascii="仿宋" w:hAnsi="仿宋" w:eastAsia="仿宋"/>
          <w:color w:val="000000"/>
          <w:sz w:val="28"/>
          <w:szCs w:val="28"/>
          <w:shd w:val="clear" w:color="auto" w:fill="FFFFFF"/>
        </w:rPr>
        <w:t>学校秉承“至善至美，自立自强”的校训，努力培养学生诚信务实、自立自强、知能并举、敬业乐群的良好品格；加强学生成长成才平台建设，帮助学生自主创业、考研、考公务员、参加司法考试、参与学科竞赛、参加科技创新。</w:t>
      </w:r>
    </w:p>
    <w:p>
      <w:pPr>
        <w:ind w:firstLine="560" w:firstLineChars="200"/>
        <w:rPr>
          <w:rFonts w:ascii="仿宋" w:hAnsi="仿宋" w:eastAsia="仿宋"/>
          <w:color w:val="000000"/>
          <w:sz w:val="28"/>
          <w:szCs w:val="28"/>
          <w:shd w:val="clear" w:color="auto" w:fill="FFFFFF"/>
        </w:rPr>
      </w:pPr>
      <w:r>
        <w:rPr>
          <w:rFonts w:ascii="仿宋" w:hAnsi="仿宋" w:eastAsia="仿宋"/>
          <w:color w:val="000000"/>
          <w:sz w:val="28"/>
          <w:szCs w:val="28"/>
          <w:shd w:val="clear" w:color="auto" w:fill="FFFFFF"/>
        </w:rPr>
        <w:t>由于办学成绩突出，学校荣获“中国民办教育创新与发展贡献奖”，被中国民办教育协会授予“中国优秀民办学校”荣誉称号，被湖南省评为“湖南省优秀民办学校”、“湖南省十佳民办学校”。</w:t>
      </w:r>
    </w:p>
    <w:p>
      <w:pPr>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二、面向山东校考专业开设及师资情况</w:t>
      </w:r>
    </w:p>
    <w:p>
      <w:pPr>
        <w:pStyle w:val="4"/>
        <w:shd w:val="clear" w:color="auto" w:fill="FFFFFF"/>
        <w:spacing w:before="0" w:beforeAutospacing="0" w:after="0" w:afterAutospacing="0" w:line="555" w:lineRule="atLeast"/>
        <w:ind w:firstLine="555"/>
        <w:rPr>
          <w:rFonts w:ascii="仿宋" w:hAnsi="仿宋" w:eastAsia="仿宋"/>
          <w:color w:val="333333"/>
          <w:sz w:val="28"/>
          <w:szCs w:val="28"/>
        </w:rPr>
      </w:pPr>
      <w:r>
        <w:rPr>
          <w:rFonts w:hint="eastAsia" w:ascii="仿宋" w:hAnsi="仿宋" w:eastAsia="仿宋"/>
          <w:color w:val="333333"/>
          <w:sz w:val="28"/>
          <w:szCs w:val="28"/>
        </w:rPr>
        <w:t>1、学校体育学院开设表演本科专业（健美操、体育舞蹈方向）。现有教师12名，其中教授3名，副教授3名，博士1名，讲师4名，省级青年骨干教师3人，艺术体操运动健将1人。学院教师在全国各类学术期刊上发表论文100余篇，其中，核心期刊10余篇。出版专著6部，主编、参编教材10余部。主持省级课题6项，厅、校级课题10余项。获省级教学成果奖3项，获国家级、省级体育舞蹈和健美操比赛冠军40余项，亚、季军60余项。</w:t>
      </w:r>
    </w:p>
    <w:p>
      <w:pPr>
        <w:pStyle w:val="4"/>
        <w:shd w:val="clear" w:color="auto" w:fill="FFFFFF"/>
        <w:spacing w:before="0" w:beforeAutospacing="0" w:after="0" w:afterAutospacing="0" w:line="555" w:lineRule="atLeast"/>
        <w:ind w:firstLine="555"/>
        <w:rPr>
          <w:rFonts w:ascii="仿宋" w:hAnsi="仿宋" w:eastAsia="仿宋"/>
          <w:color w:val="333333"/>
          <w:sz w:val="28"/>
          <w:szCs w:val="28"/>
        </w:rPr>
      </w:pPr>
      <w:r>
        <w:rPr>
          <w:rFonts w:hint="eastAsia" w:ascii="仿宋" w:hAnsi="仿宋" w:eastAsia="仿宋"/>
          <w:color w:val="333333"/>
          <w:sz w:val="28"/>
          <w:szCs w:val="28"/>
        </w:rPr>
        <w:t>2、学校音乐学院开设舞蹈学本科专业（民舞、古典舞、现代舞、芭蕾舞方向），音乐学本科专业（声乐、器乐、流行音乐、艺术管理、理论方向）。现有专任教师89人，其中教授9人，副教授16人，拥有硕士学位的教师75人。省级精品课程带头人1人，省级青年教学能手教师3人。近年来，学院成功申报省部级课题10余项，厅级课题20余项，在《人民音乐》、《中国音乐》、《音乐创作》等核心期刊上发表论文30余篇。教师在国家级、省级专业竞赛活动中获得各项奖励50余项，学生在各类艺术实践比赛中获得国家级奖项20余人次，省部级奖项60余人次。</w:t>
      </w:r>
    </w:p>
    <w:p>
      <w:pPr>
        <w:rPr>
          <w:rFonts w:ascii="仿宋" w:hAnsi="仿宋" w:eastAsia="仿宋"/>
          <w:b/>
          <w:sz w:val="28"/>
          <w:szCs w:val="28"/>
        </w:rPr>
      </w:pPr>
      <w:r>
        <w:rPr>
          <w:rFonts w:hint="eastAsia" w:ascii="仿宋" w:hAnsi="仿宋" w:eastAsia="仿宋"/>
          <w:b/>
          <w:sz w:val="28"/>
          <w:szCs w:val="28"/>
        </w:rPr>
        <w:t>三、拟定招生计划表</w:t>
      </w:r>
    </w:p>
    <w:tbl>
      <w:tblPr>
        <w:tblStyle w:val="9"/>
        <w:tblW w:w="9506" w:type="dxa"/>
        <w:jc w:val="center"/>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783"/>
        <w:gridCol w:w="1305"/>
        <w:gridCol w:w="2518"/>
        <w:gridCol w:w="883"/>
        <w:gridCol w:w="79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1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kern w:val="0"/>
                <w:sz w:val="28"/>
                <w:szCs w:val="28"/>
              </w:rPr>
            </w:pPr>
            <w:r>
              <w:rPr>
                <w:rFonts w:hint="eastAsia" w:ascii="仿宋" w:hAnsi="仿宋" w:eastAsia="仿宋"/>
                <w:kern w:val="0"/>
                <w:sz w:val="28"/>
                <w:szCs w:val="28"/>
              </w:rPr>
              <w:t>科类</w:t>
            </w:r>
          </w:p>
        </w:tc>
        <w:tc>
          <w:tcPr>
            <w:tcW w:w="7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kern w:val="0"/>
                <w:sz w:val="28"/>
                <w:szCs w:val="28"/>
              </w:rPr>
            </w:pPr>
            <w:r>
              <w:rPr>
                <w:rFonts w:hint="eastAsia" w:ascii="仿宋" w:hAnsi="仿宋" w:eastAsia="仿宋"/>
                <w:kern w:val="0"/>
                <w:sz w:val="28"/>
                <w:szCs w:val="28"/>
              </w:rPr>
              <w:t>专业</w:t>
            </w:r>
          </w:p>
          <w:p>
            <w:pPr>
              <w:spacing w:line="360" w:lineRule="exact"/>
              <w:jc w:val="center"/>
              <w:rPr>
                <w:rFonts w:ascii="仿宋" w:hAnsi="仿宋" w:eastAsia="仿宋"/>
                <w:kern w:val="0"/>
                <w:sz w:val="28"/>
                <w:szCs w:val="28"/>
              </w:rPr>
            </w:pPr>
            <w:r>
              <w:rPr>
                <w:rFonts w:hint="eastAsia" w:ascii="仿宋" w:hAnsi="仿宋" w:eastAsia="仿宋"/>
                <w:kern w:val="0"/>
                <w:sz w:val="28"/>
                <w:szCs w:val="28"/>
              </w:rPr>
              <w:t>代号</w:t>
            </w:r>
          </w:p>
        </w:tc>
        <w:tc>
          <w:tcPr>
            <w:tcW w:w="13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kern w:val="0"/>
                <w:sz w:val="28"/>
                <w:szCs w:val="28"/>
              </w:rPr>
            </w:pPr>
            <w:r>
              <w:rPr>
                <w:rFonts w:hint="eastAsia" w:ascii="仿宋" w:hAnsi="仿宋" w:eastAsia="仿宋"/>
                <w:kern w:val="0"/>
                <w:sz w:val="28"/>
                <w:szCs w:val="28"/>
              </w:rPr>
              <w:t>国标</w:t>
            </w:r>
          </w:p>
          <w:p>
            <w:pPr>
              <w:spacing w:line="360" w:lineRule="exact"/>
              <w:jc w:val="center"/>
              <w:rPr>
                <w:rFonts w:ascii="仿宋" w:hAnsi="仿宋" w:eastAsia="仿宋"/>
                <w:kern w:val="0"/>
                <w:sz w:val="28"/>
                <w:szCs w:val="28"/>
              </w:rPr>
            </w:pPr>
            <w:r>
              <w:rPr>
                <w:rFonts w:hint="eastAsia" w:ascii="仿宋" w:hAnsi="仿宋" w:eastAsia="仿宋"/>
                <w:kern w:val="0"/>
                <w:sz w:val="28"/>
                <w:szCs w:val="28"/>
              </w:rPr>
              <w:t>专业</w:t>
            </w:r>
          </w:p>
          <w:p>
            <w:pPr>
              <w:spacing w:line="360" w:lineRule="exact"/>
              <w:jc w:val="center"/>
              <w:rPr>
                <w:rFonts w:ascii="仿宋" w:hAnsi="仿宋" w:eastAsia="仿宋"/>
                <w:kern w:val="0"/>
                <w:sz w:val="28"/>
                <w:szCs w:val="28"/>
              </w:rPr>
            </w:pPr>
            <w:r>
              <w:rPr>
                <w:rFonts w:hint="eastAsia" w:ascii="仿宋" w:hAnsi="仿宋" w:eastAsia="仿宋"/>
                <w:kern w:val="0"/>
                <w:sz w:val="28"/>
                <w:szCs w:val="28"/>
              </w:rPr>
              <w:t>代码</w:t>
            </w:r>
          </w:p>
        </w:tc>
        <w:tc>
          <w:tcPr>
            <w:tcW w:w="25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kern w:val="0"/>
                <w:sz w:val="28"/>
                <w:szCs w:val="28"/>
              </w:rPr>
            </w:pPr>
            <w:r>
              <w:rPr>
                <w:rFonts w:hint="eastAsia" w:ascii="仿宋" w:hAnsi="仿宋" w:eastAsia="仿宋"/>
                <w:kern w:val="0"/>
                <w:sz w:val="28"/>
                <w:szCs w:val="28"/>
              </w:rPr>
              <w:t>专业名称</w:t>
            </w:r>
          </w:p>
        </w:tc>
        <w:tc>
          <w:tcPr>
            <w:tcW w:w="8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艺术类别</w:t>
            </w:r>
          </w:p>
        </w:tc>
        <w:tc>
          <w:tcPr>
            <w:tcW w:w="7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kern w:val="0"/>
                <w:sz w:val="28"/>
                <w:szCs w:val="28"/>
              </w:rPr>
            </w:pPr>
            <w:r>
              <w:rPr>
                <w:rFonts w:hint="eastAsia" w:ascii="仿宋" w:hAnsi="仿宋" w:eastAsia="仿宋"/>
                <w:kern w:val="0"/>
                <w:sz w:val="28"/>
                <w:szCs w:val="28"/>
              </w:rPr>
              <w:t>层次</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kern w:val="0"/>
                <w:sz w:val="28"/>
                <w:szCs w:val="28"/>
              </w:rPr>
            </w:pPr>
            <w:r>
              <w:rPr>
                <w:rFonts w:hint="eastAsia" w:ascii="仿宋" w:hAnsi="仿宋" w:eastAsia="仿宋"/>
                <w:kern w:val="0"/>
                <w:sz w:val="28"/>
                <w:szCs w:val="28"/>
              </w:rPr>
              <w:t>学制</w:t>
            </w:r>
          </w:p>
        </w:tc>
        <w:tc>
          <w:tcPr>
            <w:tcW w:w="14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kern w:val="0"/>
                <w:sz w:val="28"/>
                <w:szCs w:val="28"/>
              </w:rPr>
            </w:pPr>
            <w:r>
              <w:rPr>
                <w:rFonts w:hint="eastAsia" w:ascii="仿宋" w:hAnsi="仿宋" w:eastAsia="仿宋"/>
                <w:kern w:val="0"/>
                <w:sz w:val="28"/>
                <w:szCs w:val="28"/>
              </w:rPr>
              <w:t>招生范围</w:t>
            </w:r>
          </w:p>
          <w:p>
            <w:pPr>
              <w:spacing w:line="360" w:lineRule="exact"/>
              <w:jc w:val="center"/>
              <w:rPr>
                <w:rFonts w:ascii="仿宋" w:hAnsi="仿宋" w:eastAsia="仿宋"/>
                <w:kern w:val="0"/>
                <w:sz w:val="28"/>
                <w:szCs w:val="28"/>
              </w:rPr>
            </w:pPr>
            <w:r>
              <w:rPr>
                <w:rFonts w:hint="eastAsia" w:ascii="仿宋" w:hAnsi="仿宋" w:eastAsia="仿宋"/>
                <w:kern w:val="0"/>
                <w:sz w:val="28"/>
                <w:szCs w:val="28"/>
              </w:rPr>
              <w:t>与招生数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艺术文理不限</w:t>
            </w:r>
          </w:p>
        </w:tc>
        <w:tc>
          <w:tcPr>
            <w:tcW w:w="78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01</w:t>
            </w:r>
          </w:p>
        </w:tc>
        <w:tc>
          <w:tcPr>
            <w:tcW w:w="130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050412</w:t>
            </w:r>
          </w:p>
        </w:tc>
        <w:tc>
          <w:tcPr>
            <w:tcW w:w="251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color w:val="333333"/>
                <w:kern w:val="0"/>
                <w:sz w:val="28"/>
                <w:szCs w:val="28"/>
                <w:shd w:val="clear" w:color="auto" w:fill="FFFFFF"/>
              </w:rPr>
              <w:t>表演（</w:t>
            </w:r>
            <w:r>
              <w:rPr>
                <w:rFonts w:hint="eastAsia" w:ascii="仿宋" w:hAnsi="仿宋" w:eastAsia="仿宋"/>
                <w:color w:val="333333"/>
                <w:kern w:val="0"/>
                <w:sz w:val="28"/>
                <w:szCs w:val="28"/>
                <w:shd w:val="clear" w:color="auto" w:fill="FFFFFF"/>
                <w:lang w:eastAsia="zh-CN"/>
              </w:rPr>
              <w:t>运动舞蹈</w:t>
            </w:r>
            <w:r>
              <w:rPr>
                <w:rFonts w:hint="eastAsia" w:ascii="仿宋" w:hAnsi="仿宋" w:eastAsia="仿宋"/>
                <w:color w:val="333333"/>
                <w:kern w:val="0"/>
                <w:sz w:val="28"/>
                <w:szCs w:val="28"/>
                <w:shd w:val="clear" w:color="auto" w:fill="FFFFFF"/>
              </w:rPr>
              <w:t>）</w:t>
            </w:r>
          </w:p>
        </w:tc>
        <w:tc>
          <w:tcPr>
            <w:tcW w:w="88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舞蹈类</w:t>
            </w:r>
          </w:p>
        </w:tc>
        <w:tc>
          <w:tcPr>
            <w:tcW w:w="7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本科</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4</w:t>
            </w:r>
          </w:p>
        </w:tc>
        <w:tc>
          <w:tcPr>
            <w:tcW w:w="141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山东省招30人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艺术文理不限</w:t>
            </w:r>
          </w:p>
        </w:tc>
        <w:tc>
          <w:tcPr>
            <w:tcW w:w="78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02</w:t>
            </w:r>
          </w:p>
        </w:tc>
        <w:tc>
          <w:tcPr>
            <w:tcW w:w="130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050412</w:t>
            </w:r>
          </w:p>
        </w:tc>
        <w:tc>
          <w:tcPr>
            <w:tcW w:w="251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表演（体育舞蹈）</w:t>
            </w:r>
          </w:p>
        </w:tc>
        <w:tc>
          <w:tcPr>
            <w:tcW w:w="88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舞蹈类</w:t>
            </w:r>
          </w:p>
        </w:tc>
        <w:tc>
          <w:tcPr>
            <w:tcW w:w="7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本科</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4</w:t>
            </w:r>
          </w:p>
        </w:tc>
        <w:tc>
          <w:tcPr>
            <w:tcW w:w="141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山东省招30人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仿宋" w:hAnsi="仿宋" w:eastAsia="仿宋"/>
                <w:kern w:val="0"/>
                <w:sz w:val="28"/>
                <w:szCs w:val="28"/>
              </w:rPr>
            </w:pPr>
            <w:r>
              <w:rPr>
                <w:rFonts w:hint="eastAsia" w:ascii="仿宋" w:hAnsi="仿宋" w:eastAsia="仿宋"/>
                <w:kern w:val="0"/>
                <w:sz w:val="28"/>
                <w:szCs w:val="28"/>
              </w:rPr>
              <w:t>艺术文理不限</w:t>
            </w:r>
          </w:p>
        </w:tc>
        <w:tc>
          <w:tcPr>
            <w:tcW w:w="783"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03</w:t>
            </w:r>
          </w:p>
        </w:tc>
        <w:tc>
          <w:tcPr>
            <w:tcW w:w="1305"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 w:hAnsi="仿宋" w:eastAsia="仿宋"/>
                <w:kern w:val="0"/>
                <w:sz w:val="28"/>
                <w:szCs w:val="28"/>
              </w:rPr>
            </w:pPr>
            <w:r>
              <w:rPr>
                <w:rFonts w:hint="eastAsia" w:ascii="仿宋" w:hAnsi="仿宋" w:eastAsia="仿宋"/>
                <w:kern w:val="0"/>
                <w:sz w:val="28"/>
                <w:szCs w:val="28"/>
              </w:rPr>
              <w:t>050412</w:t>
            </w:r>
          </w:p>
        </w:tc>
        <w:tc>
          <w:tcPr>
            <w:tcW w:w="2518"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 w:hAnsi="仿宋" w:eastAsia="仿宋"/>
                <w:kern w:val="0"/>
                <w:sz w:val="28"/>
                <w:szCs w:val="28"/>
              </w:rPr>
            </w:pPr>
            <w:r>
              <w:rPr>
                <w:rFonts w:hint="eastAsia" w:ascii="仿宋" w:hAnsi="仿宋" w:eastAsia="仿宋"/>
                <w:kern w:val="0"/>
                <w:sz w:val="28"/>
                <w:szCs w:val="28"/>
              </w:rPr>
              <w:t>表演（</w:t>
            </w:r>
            <w:r>
              <w:rPr>
                <w:rFonts w:hint="eastAsia" w:ascii="仿宋" w:hAnsi="仿宋" w:eastAsia="仿宋"/>
                <w:kern w:val="0"/>
                <w:sz w:val="28"/>
                <w:szCs w:val="28"/>
                <w:lang w:eastAsia="zh-CN"/>
              </w:rPr>
              <w:t>模特</w:t>
            </w:r>
            <w:r>
              <w:rPr>
                <w:rFonts w:hint="eastAsia" w:ascii="仿宋" w:hAnsi="仿宋" w:eastAsia="仿宋"/>
                <w:kern w:val="0"/>
                <w:sz w:val="28"/>
                <w:szCs w:val="28"/>
              </w:rPr>
              <w:t>）</w:t>
            </w:r>
          </w:p>
        </w:tc>
        <w:tc>
          <w:tcPr>
            <w:tcW w:w="883"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 w:hAnsi="仿宋" w:eastAsia="仿宋"/>
                <w:kern w:val="0"/>
                <w:sz w:val="28"/>
                <w:szCs w:val="28"/>
              </w:rPr>
            </w:pPr>
            <w:r>
              <w:rPr>
                <w:rFonts w:hint="eastAsia" w:ascii="仿宋" w:hAnsi="仿宋" w:eastAsia="仿宋"/>
                <w:kern w:val="0"/>
                <w:sz w:val="28"/>
                <w:szCs w:val="28"/>
              </w:rPr>
              <w:t>舞蹈类</w:t>
            </w:r>
          </w:p>
        </w:tc>
        <w:tc>
          <w:tcPr>
            <w:tcW w:w="79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 w:hAnsi="仿宋" w:eastAsia="仿宋"/>
                <w:kern w:val="0"/>
                <w:sz w:val="28"/>
                <w:szCs w:val="28"/>
              </w:rPr>
            </w:pPr>
            <w:r>
              <w:rPr>
                <w:rFonts w:hint="eastAsia" w:ascii="仿宋" w:hAnsi="仿宋" w:eastAsia="仿宋"/>
                <w:kern w:val="0"/>
                <w:sz w:val="28"/>
                <w:szCs w:val="28"/>
              </w:rPr>
              <w:t>本科</w:t>
            </w:r>
          </w:p>
        </w:tc>
        <w:tc>
          <w:tcPr>
            <w:tcW w:w="709"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 w:hAnsi="仿宋" w:eastAsia="仿宋"/>
                <w:kern w:val="0"/>
                <w:sz w:val="28"/>
                <w:szCs w:val="28"/>
              </w:rPr>
            </w:pPr>
            <w:r>
              <w:rPr>
                <w:rFonts w:hint="eastAsia" w:ascii="仿宋" w:hAnsi="仿宋" w:eastAsia="仿宋"/>
                <w:kern w:val="0"/>
                <w:sz w:val="28"/>
                <w:szCs w:val="28"/>
              </w:rPr>
              <w:t>4</w:t>
            </w:r>
          </w:p>
        </w:tc>
        <w:tc>
          <w:tcPr>
            <w:tcW w:w="1416"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hint="eastAsia" w:ascii="仿宋" w:hAnsi="仿宋" w:eastAsia="仿宋"/>
                <w:kern w:val="0"/>
                <w:sz w:val="28"/>
                <w:szCs w:val="28"/>
              </w:rPr>
            </w:pPr>
            <w:r>
              <w:rPr>
                <w:rFonts w:hint="eastAsia" w:ascii="仿宋" w:hAnsi="仿宋" w:eastAsia="仿宋"/>
                <w:kern w:val="0"/>
                <w:sz w:val="28"/>
                <w:szCs w:val="28"/>
              </w:rPr>
              <w:t>山东省招30人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艺术文理不限</w:t>
            </w:r>
          </w:p>
        </w:tc>
        <w:tc>
          <w:tcPr>
            <w:tcW w:w="783"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04</w:t>
            </w:r>
          </w:p>
        </w:tc>
        <w:tc>
          <w:tcPr>
            <w:tcW w:w="130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050408</w:t>
            </w:r>
          </w:p>
        </w:tc>
        <w:tc>
          <w:tcPr>
            <w:tcW w:w="251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音乐学（声乐、器乐、流行音乐、艺术管理、理论）</w:t>
            </w:r>
          </w:p>
        </w:tc>
        <w:tc>
          <w:tcPr>
            <w:tcW w:w="88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音乐类</w:t>
            </w:r>
          </w:p>
        </w:tc>
        <w:tc>
          <w:tcPr>
            <w:tcW w:w="7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本科</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4</w:t>
            </w:r>
          </w:p>
        </w:tc>
        <w:tc>
          <w:tcPr>
            <w:tcW w:w="141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山东省招30人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02"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艺术文理不限</w:t>
            </w:r>
          </w:p>
        </w:tc>
        <w:tc>
          <w:tcPr>
            <w:tcW w:w="783"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05</w:t>
            </w:r>
          </w:p>
        </w:tc>
        <w:tc>
          <w:tcPr>
            <w:tcW w:w="1305"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050402</w:t>
            </w:r>
          </w:p>
        </w:tc>
        <w:tc>
          <w:tcPr>
            <w:tcW w:w="2518"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舞蹈学（民舞、古典舞、现代舞、芭蕾舞）</w:t>
            </w:r>
          </w:p>
        </w:tc>
        <w:tc>
          <w:tcPr>
            <w:tcW w:w="883"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舞蹈类</w:t>
            </w:r>
          </w:p>
        </w:tc>
        <w:tc>
          <w:tcPr>
            <w:tcW w:w="79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本科</w:t>
            </w:r>
          </w:p>
        </w:tc>
        <w:tc>
          <w:tcPr>
            <w:tcW w:w="709"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4</w:t>
            </w:r>
          </w:p>
        </w:tc>
        <w:tc>
          <w:tcPr>
            <w:tcW w:w="1416" w:type="dxa"/>
            <w:tcBorders>
              <w:top w:val="single" w:color="auto" w:sz="4" w:space="0"/>
              <w:left w:val="single" w:color="auto" w:sz="4" w:space="0"/>
              <w:bottom w:val="single" w:color="auto" w:sz="4" w:space="0"/>
              <w:right w:val="single" w:color="auto" w:sz="4" w:space="0"/>
            </w:tcBorders>
          </w:tcPr>
          <w:p>
            <w:pPr>
              <w:spacing w:line="360" w:lineRule="exact"/>
              <w:jc w:val="center"/>
              <w:rPr>
                <w:rFonts w:ascii="仿宋" w:hAnsi="仿宋" w:eastAsia="仿宋"/>
                <w:kern w:val="0"/>
                <w:sz w:val="28"/>
                <w:szCs w:val="28"/>
              </w:rPr>
            </w:pPr>
            <w:r>
              <w:rPr>
                <w:rFonts w:hint="eastAsia" w:ascii="仿宋" w:hAnsi="仿宋" w:eastAsia="仿宋"/>
                <w:kern w:val="0"/>
                <w:sz w:val="28"/>
                <w:szCs w:val="28"/>
              </w:rPr>
              <w:t>山东省招30人</w:t>
            </w:r>
          </w:p>
        </w:tc>
      </w:tr>
    </w:tbl>
    <w:p>
      <w:pPr>
        <w:rPr>
          <w:rFonts w:ascii="仿宋" w:hAnsi="仿宋" w:eastAsia="仿宋"/>
          <w:b/>
          <w:sz w:val="28"/>
          <w:szCs w:val="28"/>
        </w:rPr>
      </w:pPr>
      <w:r>
        <w:rPr>
          <w:rFonts w:hint="eastAsia" w:ascii="仿宋" w:hAnsi="仿宋" w:eastAsia="仿宋"/>
          <w:b/>
          <w:sz w:val="28"/>
          <w:szCs w:val="28"/>
        </w:rPr>
        <w:t>四、报考要求</w:t>
      </w:r>
    </w:p>
    <w:p>
      <w:pPr>
        <w:ind w:firstLine="560" w:firstLineChars="20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符合2019年全国普通高等学校招生考试所要求的条件，外语语种不限，身体健康，五官端正，男女身高不限。</w:t>
      </w:r>
    </w:p>
    <w:p>
      <w:pPr>
        <w:rPr>
          <w:rFonts w:ascii="仿宋" w:hAnsi="仿宋" w:eastAsia="仿宋"/>
          <w:b/>
          <w:color w:val="333333"/>
          <w:sz w:val="28"/>
          <w:szCs w:val="28"/>
          <w:shd w:val="clear" w:color="auto" w:fill="FFFFFF"/>
        </w:rPr>
      </w:pPr>
      <w:r>
        <w:rPr>
          <w:rFonts w:hint="eastAsia" w:ascii="仿宋" w:hAnsi="仿宋" w:eastAsia="仿宋"/>
          <w:b/>
          <w:color w:val="333333"/>
          <w:sz w:val="28"/>
          <w:szCs w:val="28"/>
          <w:shd w:val="clear" w:color="auto" w:fill="FFFFFF"/>
        </w:rPr>
        <w:t>五、报名手续及注意事项</w:t>
      </w:r>
    </w:p>
    <w:p>
      <w:pPr>
        <w:ind w:firstLine="560" w:firstLineChars="20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1、山东考生参加我校艺术校考，须自行登录山东省教育招生考试院网站（网址：http://www.sdzk.cn）进行报名、缴费和打印校考准考证。</w:t>
      </w:r>
    </w:p>
    <w:p>
      <w:pPr>
        <w:ind w:firstLine="565" w:firstLineChars="202"/>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2、报名时间：2019年1月26日至1月30日下午5点。</w:t>
      </w:r>
    </w:p>
    <w:p>
      <w:pPr>
        <w:ind w:firstLine="565" w:firstLineChars="202"/>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3、报考我校艺术校考，按220元/生收取报名费。</w:t>
      </w:r>
    </w:p>
    <w:p>
      <w:pPr>
        <w:ind w:firstLine="565" w:firstLineChars="202"/>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4、学费标准：22700元/学年·生。</w:t>
      </w:r>
    </w:p>
    <w:p>
      <w:pPr>
        <w:rPr>
          <w:rFonts w:ascii="仿宋" w:hAnsi="仿宋" w:eastAsia="仿宋"/>
          <w:b/>
          <w:color w:val="333333"/>
          <w:sz w:val="28"/>
          <w:szCs w:val="28"/>
          <w:shd w:val="clear" w:color="auto" w:fill="FFFFFF"/>
        </w:rPr>
      </w:pPr>
      <w:r>
        <w:rPr>
          <w:rFonts w:hint="eastAsia" w:ascii="仿宋" w:hAnsi="仿宋" w:eastAsia="仿宋"/>
          <w:b/>
          <w:color w:val="333333"/>
          <w:sz w:val="28"/>
          <w:szCs w:val="28"/>
          <w:shd w:val="clear" w:color="auto" w:fill="FFFFFF"/>
        </w:rPr>
        <w:t>六、考试科目</w:t>
      </w:r>
    </w:p>
    <w:tbl>
      <w:tblPr>
        <w:tblStyle w:val="8"/>
        <w:tblW w:w="8609"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2835"/>
        <w:gridCol w:w="276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521"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专业代号</w:t>
            </w:r>
          </w:p>
        </w:tc>
        <w:tc>
          <w:tcPr>
            <w:tcW w:w="2835" w:type="dxa"/>
          </w:tcPr>
          <w:p>
            <w:pPr>
              <w:spacing w:line="360" w:lineRule="exact"/>
              <w:jc w:val="center"/>
              <w:rPr>
                <w:rFonts w:ascii="仿宋" w:hAnsi="仿宋" w:eastAsia="仿宋"/>
                <w:b/>
                <w:sz w:val="28"/>
                <w:szCs w:val="28"/>
              </w:rPr>
            </w:pPr>
            <w:r>
              <w:rPr>
                <w:rFonts w:hint="eastAsia" w:ascii="仿宋" w:hAnsi="仿宋" w:eastAsia="仿宋"/>
                <w:b/>
                <w:sz w:val="28"/>
                <w:szCs w:val="28"/>
              </w:rPr>
              <w:t>专业名称</w:t>
            </w:r>
          </w:p>
        </w:tc>
        <w:tc>
          <w:tcPr>
            <w:tcW w:w="2767"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考试科目名称</w:t>
            </w:r>
          </w:p>
        </w:tc>
        <w:tc>
          <w:tcPr>
            <w:tcW w:w="1486" w:type="dxa"/>
            <w:vAlign w:val="center"/>
          </w:tcPr>
          <w:p>
            <w:pPr>
              <w:spacing w:line="360" w:lineRule="exact"/>
              <w:jc w:val="center"/>
              <w:rPr>
                <w:rFonts w:ascii="仿宋" w:hAnsi="仿宋" w:eastAsia="仿宋"/>
                <w:b/>
                <w:sz w:val="28"/>
                <w:szCs w:val="28"/>
              </w:rPr>
            </w:pPr>
            <w:r>
              <w:rPr>
                <w:rFonts w:hint="eastAsia" w:ascii="仿宋" w:hAnsi="仿宋" w:eastAsia="仿宋"/>
                <w:b/>
                <w:sz w:val="28"/>
                <w:szCs w:val="28"/>
              </w:rPr>
              <w:t>笔试时间（分钟）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521" w:type="dxa"/>
            <w:vMerge w:val="restart"/>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01</w:t>
            </w:r>
          </w:p>
        </w:tc>
        <w:tc>
          <w:tcPr>
            <w:tcW w:w="2835" w:type="dxa"/>
            <w:vMerge w:val="restart"/>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color w:val="333333"/>
                <w:sz w:val="28"/>
                <w:szCs w:val="28"/>
                <w:shd w:val="clear" w:color="auto" w:fill="FFFFFF"/>
              </w:rPr>
              <w:t>表演（</w:t>
            </w:r>
            <w:r>
              <w:rPr>
                <w:rFonts w:hint="eastAsia" w:ascii="仿宋" w:hAnsi="仿宋" w:eastAsia="仿宋"/>
                <w:color w:val="333333"/>
                <w:sz w:val="28"/>
                <w:szCs w:val="28"/>
                <w:shd w:val="clear" w:color="auto" w:fill="FFFFFF"/>
                <w:lang w:eastAsia="zh-CN"/>
              </w:rPr>
              <w:t>运动舞蹈</w:t>
            </w:r>
            <w:r>
              <w:rPr>
                <w:rFonts w:hint="eastAsia" w:ascii="仿宋" w:hAnsi="仿宋" w:eastAsia="仿宋"/>
                <w:color w:val="333333"/>
                <w:sz w:val="28"/>
                <w:szCs w:val="28"/>
                <w:shd w:val="clear" w:color="auto" w:fill="FFFFFF"/>
              </w:rPr>
              <w:t>）</w:t>
            </w:r>
          </w:p>
        </w:tc>
        <w:tc>
          <w:tcPr>
            <w:tcW w:w="2767" w:type="dxa"/>
            <w:shd w:val="clear" w:color="auto" w:fill="auto"/>
            <w:vAlign w:val="center"/>
          </w:tcPr>
          <w:p>
            <w:pPr>
              <w:spacing w:line="360" w:lineRule="exact"/>
              <w:ind w:left="420" w:hanging="420" w:hangingChars="150"/>
              <w:jc w:val="center"/>
              <w:rPr>
                <w:rFonts w:ascii="仿宋" w:hAnsi="仿宋" w:eastAsia="仿宋"/>
                <w:sz w:val="28"/>
                <w:szCs w:val="28"/>
              </w:rPr>
            </w:pPr>
            <w:r>
              <w:rPr>
                <w:rFonts w:hint="eastAsia" w:ascii="仿宋" w:hAnsi="仿宋" w:eastAsia="仿宋" w:cs="仿宋"/>
                <w:i w:val="0"/>
                <w:caps w:val="0"/>
                <w:color w:val="333333"/>
                <w:spacing w:val="0"/>
                <w:sz w:val="28"/>
                <w:szCs w:val="28"/>
                <w:shd w:val="clear" w:fill="F7FCFA"/>
              </w:rPr>
              <w:t>综合素质</w:t>
            </w:r>
          </w:p>
        </w:tc>
        <w:tc>
          <w:tcPr>
            <w:tcW w:w="1486"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无笔试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 w:hRule="atLeast"/>
          <w:jc w:val="center"/>
        </w:trPr>
        <w:tc>
          <w:tcPr>
            <w:tcW w:w="1521" w:type="dxa"/>
            <w:vMerge w:val="continue"/>
            <w:vAlign w:val="center"/>
          </w:tcPr>
          <w:p>
            <w:pPr>
              <w:spacing w:line="360" w:lineRule="exact"/>
              <w:jc w:val="center"/>
              <w:rPr>
                <w:rFonts w:ascii="仿宋" w:hAnsi="仿宋" w:eastAsia="仿宋"/>
                <w:sz w:val="28"/>
                <w:szCs w:val="28"/>
              </w:rPr>
            </w:pPr>
          </w:p>
        </w:tc>
        <w:tc>
          <w:tcPr>
            <w:tcW w:w="2835" w:type="dxa"/>
            <w:vMerge w:val="continue"/>
            <w:vAlign w:val="center"/>
          </w:tcPr>
          <w:p>
            <w:pPr>
              <w:spacing w:line="360" w:lineRule="exact"/>
              <w:jc w:val="center"/>
              <w:rPr>
                <w:rFonts w:ascii="仿宋" w:hAnsi="仿宋" w:eastAsia="仿宋"/>
                <w:sz w:val="28"/>
                <w:szCs w:val="28"/>
              </w:rPr>
            </w:pPr>
          </w:p>
        </w:tc>
        <w:tc>
          <w:tcPr>
            <w:tcW w:w="2767" w:type="dxa"/>
            <w:vAlign w:val="center"/>
          </w:tcPr>
          <w:p>
            <w:pPr>
              <w:spacing w:line="360" w:lineRule="exact"/>
              <w:jc w:val="center"/>
              <w:rPr>
                <w:rFonts w:ascii="仿宋" w:hAnsi="仿宋" w:eastAsia="仿宋"/>
                <w:sz w:val="28"/>
                <w:szCs w:val="28"/>
              </w:rPr>
            </w:pPr>
            <w:r>
              <w:rPr>
                <w:rFonts w:hint="eastAsia" w:ascii="仿宋" w:hAnsi="仿宋" w:eastAsia="仿宋"/>
                <w:color w:val="333333"/>
                <w:sz w:val="28"/>
                <w:szCs w:val="28"/>
                <w:shd w:val="clear" w:color="auto" w:fill="FFFFFF"/>
              </w:rPr>
              <w:t>专项技术</w:t>
            </w:r>
          </w:p>
        </w:tc>
        <w:tc>
          <w:tcPr>
            <w:tcW w:w="1486"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无笔试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jc w:val="center"/>
        </w:trPr>
        <w:tc>
          <w:tcPr>
            <w:tcW w:w="1521" w:type="dxa"/>
            <w:vMerge w:val="restart"/>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sz w:val="28"/>
                <w:szCs w:val="28"/>
              </w:rPr>
              <w:t>02</w:t>
            </w:r>
          </w:p>
        </w:tc>
        <w:tc>
          <w:tcPr>
            <w:tcW w:w="2835" w:type="dxa"/>
            <w:vMerge w:val="restart"/>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color w:val="333333"/>
                <w:sz w:val="28"/>
                <w:szCs w:val="28"/>
                <w:shd w:val="clear" w:color="auto" w:fill="FFFFFF"/>
              </w:rPr>
              <w:t>表演（体育舞蹈）</w:t>
            </w:r>
          </w:p>
        </w:tc>
        <w:tc>
          <w:tcPr>
            <w:tcW w:w="2767" w:type="dxa"/>
            <w:shd w:val="clear" w:color="auto" w:fill="auto"/>
            <w:vAlign w:val="center"/>
          </w:tcPr>
          <w:p>
            <w:pPr>
              <w:spacing w:line="360" w:lineRule="exact"/>
              <w:ind w:left="420" w:hanging="420" w:hangingChars="150"/>
              <w:jc w:val="center"/>
              <w:rPr>
                <w:rFonts w:ascii="仿宋" w:hAnsi="仿宋" w:eastAsia="仿宋"/>
                <w:sz w:val="28"/>
                <w:szCs w:val="28"/>
              </w:rPr>
            </w:pPr>
            <w:r>
              <w:rPr>
                <w:rFonts w:hint="eastAsia" w:ascii="仿宋" w:hAnsi="仿宋" w:eastAsia="仿宋" w:cs="仿宋"/>
                <w:i w:val="0"/>
                <w:caps w:val="0"/>
                <w:color w:val="333333"/>
                <w:spacing w:val="0"/>
                <w:sz w:val="28"/>
                <w:szCs w:val="28"/>
                <w:shd w:val="clear" w:fill="F7FCFA"/>
              </w:rPr>
              <w:t>综合素质</w:t>
            </w:r>
          </w:p>
        </w:tc>
        <w:tc>
          <w:tcPr>
            <w:tcW w:w="1486"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无笔试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jc w:val="center"/>
        </w:trPr>
        <w:tc>
          <w:tcPr>
            <w:tcW w:w="1521" w:type="dxa"/>
            <w:vMerge w:val="continue"/>
            <w:shd w:val="clear" w:color="auto" w:fill="auto"/>
            <w:vAlign w:val="center"/>
          </w:tcPr>
          <w:p>
            <w:pPr>
              <w:spacing w:line="360" w:lineRule="exact"/>
              <w:jc w:val="center"/>
              <w:rPr>
                <w:rFonts w:ascii="仿宋" w:hAnsi="仿宋" w:eastAsia="仿宋"/>
                <w:sz w:val="28"/>
                <w:szCs w:val="28"/>
              </w:rPr>
            </w:pPr>
          </w:p>
        </w:tc>
        <w:tc>
          <w:tcPr>
            <w:tcW w:w="2835" w:type="dxa"/>
            <w:vMerge w:val="continue"/>
            <w:shd w:val="clear" w:color="auto" w:fill="auto"/>
            <w:vAlign w:val="center"/>
          </w:tcPr>
          <w:p>
            <w:pPr>
              <w:spacing w:line="360" w:lineRule="exact"/>
              <w:jc w:val="center"/>
              <w:rPr>
                <w:rFonts w:ascii="仿宋" w:hAnsi="仿宋" w:eastAsia="仿宋"/>
                <w:sz w:val="28"/>
                <w:szCs w:val="28"/>
              </w:rPr>
            </w:pPr>
          </w:p>
        </w:tc>
        <w:tc>
          <w:tcPr>
            <w:tcW w:w="2767" w:type="dxa"/>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color w:val="333333"/>
                <w:sz w:val="28"/>
                <w:szCs w:val="28"/>
                <w:shd w:val="clear" w:color="auto" w:fill="FFFFFF"/>
              </w:rPr>
              <w:t>专项技术</w:t>
            </w:r>
          </w:p>
        </w:tc>
        <w:tc>
          <w:tcPr>
            <w:tcW w:w="1486"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无笔试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jc w:val="center"/>
        </w:trPr>
        <w:tc>
          <w:tcPr>
            <w:tcW w:w="1521" w:type="dxa"/>
            <w:vMerge w:val="restart"/>
            <w:shd w:val="clear" w:color="auto" w:fill="auto"/>
            <w:vAlign w:val="center"/>
          </w:tcPr>
          <w:p>
            <w:pPr>
              <w:spacing w:line="36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03</w:t>
            </w:r>
          </w:p>
        </w:tc>
        <w:tc>
          <w:tcPr>
            <w:tcW w:w="2835" w:type="dxa"/>
            <w:vMerge w:val="restart"/>
            <w:shd w:val="clear" w:color="auto" w:fill="auto"/>
            <w:vAlign w:val="center"/>
          </w:tcPr>
          <w:p>
            <w:pPr>
              <w:spacing w:line="360" w:lineRule="exact"/>
              <w:jc w:val="center"/>
              <w:rPr>
                <w:rFonts w:ascii="仿宋" w:hAnsi="仿宋" w:eastAsia="仿宋"/>
                <w:sz w:val="28"/>
                <w:szCs w:val="28"/>
              </w:rPr>
            </w:pPr>
            <w:r>
              <w:rPr>
                <w:rFonts w:hint="eastAsia" w:ascii="仿宋" w:hAnsi="仿宋" w:eastAsia="仿宋"/>
                <w:color w:val="333333"/>
                <w:sz w:val="28"/>
                <w:szCs w:val="28"/>
                <w:shd w:val="clear" w:color="auto" w:fill="FFFFFF"/>
              </w:rPr>
              <w:t>表演（</w:t>
            </w:r>
            <w:r>
              <w:rPr>
                <w:rFonts w:hint="eastAsia" w:ascii="仿宋" w:hAnsi="仿宋" w:eastAsia="仿宋"/>
                <w:color w:val="333333"/>
                <w:sz w:val="28"/>
                <w:szCs w:val="28"/>
                <w:shd w:val="clear" w:color="auto" w:fill="FFFFFF"/>
                <w:lang w:eastAsia="zh-CN"/>
              </w:rPr>
              <w:t>模特</w:t>
            </w:r>
            <w:r>
              <w:rPr>
                <w:rFonts w:hint="eastAsia" w:ascii="仿宋" w:hAnsi="仿宋" w:eastAsia="仿宋"/>
                <w:color w:val="333333"/>
                <w:sz w:val="28"/>
                <w:szCs w:val="28"/>
                <w:shd w:val="clear" w:color="auto" w:fill="FFFFFF"/>
              </w:rPr>
              <w:t>）</w:t>
            </w:r>
          </w:p>
        </w:tc>
        <w:tc>
          <w:tcPr>
            <w:tcW w:w="2767" w:type="dxa"/>
            <w:shd w:val="clear" w:color="auto" w:fill="auto"/>
            <w:vAlign w:val="center"/>
          </w:tcPr>
          <w:p>
            <w:pPr>
              <w:spacing w:line="360" w:lineRule="exact"/>
              <w:ind w:left="420" w:leftChars="0" w:hanging="420" w:hangingChars="150"/>
              <w:jc w:val="center"/>
              <w:rPr>
                <w:rFonts w:hint="eastAsia" w:ascii="仿宋" w:hAnsi="仿宋" w:eastAsia="仿宋"/>
                <w:color w:val="333333"/>
                <w:sz w:val="28"/>
                <w:szCs w:val="28"/>
                <w:shd w:val="clear" w:color="auto" w:fill="FFFFFF"/>
              </w:rPr>
            </w:pPr>
            <w:r>
              <w:rPr>
                <w:rFonts w:hint="eastAsia" w:ascii="仿宋" w:hAnsi="仿宋" w:eastAsia="仿宋" w:cs="仿宋"/>
                <w:i w:val="0"/>
                <w:caps w:val="0"/>
                <w:color w:val="333333"/>
                <w:spacing w:val="0"/>
                <w:sz w:val="28"/>
                <w:szCs w:val="28"/>
                <w:shd w:val="clear" w:fill="F7FCFA"/>
              </w:rPr>
              <w:t>综合素质</w:t>
            </w:r>
          </w:p>
        </w:tc>
        <w:tc>
          <w:tcPr>
            <w:tcW w:w="1486" w:type="dxa"/>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无笔试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0" w:hRule="atLeast"/>
          <w:jc w:val="center"/>
        </w:trPr>
        <w:tc>
          <w:tcPr>
            <w:tcW w:w="1521" w:type="dxa"/>
            <w:vMerge w:val="continue"/>
            <w:tcBorders/>
            <w:shd w:val="clear" w:color="auto" w:fill="auto"/>
            <w:vAlign w:val="center"/>
          </w:tcPr>
          <w:p>
            <w:pPr>
              <w:spacing w:line="360" w:lineRule="exact"/>
              <w:jc w:val="center"/>
              <w:rPr>
                <w:rFonts w:hint="eastAsia" w:ascii="仿宋" w:hAnsi="仿宋" w:eastAsia="仿宋"/>
                <w:sz w:val="28"/>
                <w:szCs w:val="28"/>
                <w:lang w:val="en-US" w:eastAsia="zh-CN"/>
              </w:rPr>
            </w:pPr>
          </w:p>
        </w:tc>
        <w:tc>
          <w:tcPr>
            <w:tcW w:w="2835" w:type="dxa"/>
            <w:vMerge w:val="continue"/>
            <w:shd w:val="clear" w:color="auto" w:fill="auto"/>
            <w:vAlign w:val="center"/>
          </w:tcPr>
          <w:p>
            <w:pPr>
              <w:spacing w:line="360" w:lineRule="exact"/>
              <w:jc w:val="center"/>
              <w:rPr>
                <w:rFonts w:ascii="仿宋" w:hAnsi="仿宋" w:eastAsia="仿宋"/>
                <w:sz w:val="28"/>
                <w:szCs w:val="28"/>
              </w:rPr>
            </w:pPr>
          </w:p>
        </w:tc>
        <w:tc>
          <w:tcPr>
            <w:tcW w:w="2767" w:type="dxa"/>
            <w:shd w:val="clear" w:color="auto" w:fill="auto"/>
            <w:vAlign w:val="center"/>
          </w:tcPr>
          <w:p>
            <w:pPr>
              <w:spacing w:line="360" w:lineRule="exact"/>
              <w:jc w:val="center"/>
              <w:rPr>
                <w:rFonts w:hint="eastAsia"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专项技术</w:t>
            </w:r>
          </w:p>
        </w:tc>
        <w:tc>
          <w:tcPr>
            <w:tcW w:w="1486" w:type="dxa"/>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无笔试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 w:hRule="atLeast"/>
          <w:jc w:val="center"/>
        </w:trPr>
        <w:tc>
          <w:tcPr>
            <w:tcW w:w="1521" w:type="dxa"/>
            <w:vAlign w:val="center"/>
          </w:tcPr>
          <w:p>
            <w:pPr>
              <w:pStyle w:val="4"/>
              <w:spacing w:before="0" w:beforeAutospacing="0" w:after="0" w:afterAutospacing="0"/>
              <w:jc w:val="center"/>
              <w:rPr>
                <w:rFonts w:hint="eastAsia" w:ascii="仿宋" w:hAnsi="仿宋" w:eastAsia="仿宋"/>
                <w:color w:val="333333"/>
                <w:sz w:val="28"/>
                <w:szCs w:val="28"/>
                <w:lang w:eastAsia="zh-CN"/>
              </w:rPr>
            </w:pPr>
            <w:r>
              <w:rPr>
                <w:rFonts w:hint="eastAsia" w:ascii="仿宋" w:hAnsi="仿宋" w:eastAsia="仿宋"/>
                <w:color w:val="333333"/>
                <w:sz w:val="28"/>
                <w:szCs w:val="28"/>
              </w:rPr>
              <w:t>0</w:t>
            </w:r>
            <w:r>
              <w:rPr>
                <w:rFonts w:hint="eastAsia" w:ascii="仿宋" w:hAnsi="仿宋" w:eastAsia="仿宋"/>
                <w:color w:val="333333"/>
                <w:sz w:val="28"/>
                <w:szCs w:val="28"/>
                <w:lang w:val="en-US" w:eastAsia="zh-CN"/>
              </w:rPr>
              <w:t>4</w:t>
            </w:r>
          </w:p>
        </w:tc>
        <w:tc>
          <w:tcPr>
            <w:tcW w:w="2835" w:type="dxa"/>
            <w:vAlign w:val="center"/>
          </w:tcPr>
          <w:p>
            <w:pPr>
              <w:pStyle w:val="4"/>
              <w:spacing w:before="0" w:beforeAutospacing="0" w:after="0" w:afterAutospacing="0"/>
              <w:jc w:val="center"/>
              <w:rPr>
                <w:rFonts w:ascii="仿宋" w:hAnsi="仿宋" w:eastAsia="仿宋"/>
                <w:color w:val="333333"/>
                <w:sz w:val="28"/>
                <w:szCs w:val="28"/>
              </w:rPr>
            </w:pPr>
            <w:r>
              <w:rPr>
                <w:rFonts w:hint="eastAsia" w:ascii="仿宋" w:hAnsi="仿宋" w:eastAsia="仿宋"/>
                <w:color w:val="333333"/>
                <w:sz w:val="28"/>
                <w:szCs w:val="28"/>
              </w:rPr>
              <w:t>音乐学（声乐、器乐、</w:t>
            </w:r>
            <w:r>
              <w:rPr>
                <w:rFonts w:hint="eastAsia" w:ascii="仿宋" w:hAnsi="仿宋" w:eastAsia="仿宋"/>
                <w:sz w:val="28"/>
                <w:szCs w:val="28"/>
              </w:rPr>
              <w:t>流行音乐、</w:t>
            </w:r>
            <w:r>
              <w:rPr>
                <w:rFonts w:hint="eastAsia" w:ascii="仿宋" w:hAnsi="仿宋" w:eastAsia="仿宋"/>
                <w:color w:val="333333"/>
                <w:sz w:val="28"/>
                <w:szCs w:val="28"/>
              </w:rPr>
              <w:t>艺术管理、理论）</w:t>
            </w:r>
          </w:p>
        </w:tc>
        <w:tc>
          <w:tcPr>
            <w:tcW w:w="2767" w:type="dxa"/>
            <w:vAlign w:val="center"/>
          </w:tcPr>
          <w:p>
            <w:pPr>
              <w:pStyle w:val="4"/>
              <w:spacing w:before="0" w:beforeAutospacing="0" w:after="0" w:afterAutospacing="0"/>
              <w:jc w:val="center"/>
              <w:rPr>
                <w:rFonts w:ascii="仿宋" w:hAnsi="仿宋" w:eastAsia="仿宋"/>
                <w:color w:val="333333"/>
                <w:sz w:val="28"/>
                <w:szCs w:val="28"/>
              </w:rPr>
            </w:pPr>
            <w:r>
              <w:rPr>
                <w:rFonts w:hint="eastAsia" w:ascii="仿宋" w:hAnsi="仿宋" w:eastAsia="仿宋"/>
                <w:color w:val="333333"/>
                <w:sz w:val="28"/>
                <w:szCs w:val="28"/>
              </w:rPr>
              <w:t>专业测试</w:t>
            </w:r>
          </w:p>
        </w:tc>
        <w:tc>
          <w:tcPr>
            <w:tcW w:w="1486"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无笔试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 w:hRule="atLeast"/>
          <w:jc w:val="center"/>
        </w:trPr>
        <w:tc>
          <w:tcPr>
            <w:tcW w:w="1521" w:type="dxa"/>
            <w:vAlign w:val="center"/>
          </w:tcPr>
          <w:p>
            <w:pPr>
              <w:pStyle w:val="4"/>
              <w:spacing w:before="0" w:beforeAutospacing="0" w:after="0" w:afterAutospacing="0"/>
              <w:jc w:val="center"/>
              <w:rPr>
                <w:rFonts w:hint="eastAsia" w:ascii="仿宋" w:hAnsi="仿宋" w:eastAsia="仿宋"/>
                <w:color w:val="333333"/>
                <w:sz w:val="28"/>
                <w:szCs w:val="28"/>
                <w:lang w:eastAsia="zh-CN"/>
              </w:rPr>
            </w:pPr>
            <w:r>
              <w:rPr>
                <w:rFonts w:hint="eastAsia" w:ascii="仿宋" w:hAnsi="仿宋" w:eastAsia="仿宋"/>
                <w:color w:val="333333"/>
                <w:sz w:val="28"/>
                <w:szCs w:val="28"/>
              </w:rPr>
              <w:t>0</w:t>
            </w:r>
            <w:r>
              <w:rPr>
                <w:rFonts w:hint="eastAsia" w:ascii="仿宋" w:hAnsi="仿宋" w:eastAsia="仿宋"/>
                <w:color w:val="333333"/>
                <w:sz w:val="28"/>
                <w:szCs w:val="28"/>
                <w:lang w:val="en-US" w:eastAsia="zh-CN"/>
              </w:rPr>
              <w:t>5</w:t>
            </w:r>
          </w:p>
        </w:tc>
        <w:tc>
          <w:tcPr>
            <w:tcW w:w="2835" w:type="dxa"/>
            <w:vAlign w:val="center"/>
          </w:tcPr>
          <w:p>
            <w:pPr>
              <w:pStyle w:val="4"/>
              <w:spacing w:before="0" w:beforeAutospacing="0" w:after="0" w:afterAutospacing="0"/>
              <w:jc w:val="center"/>
              <w:rPr>
                <w:rFonts w:ascii="仿宋" w:hAnsi="仿宋" w:eastAsia="仿宋"/>
                <w:color w:val="333333"/>
                <w:sz w:val="28"/>
                <w:szCs w:val="28"/>
              </w:rPr>
            </w:pPr>
            <w:r>
              <w:rPr>
                <w:rFonts w:hint="eastAsia" w:ascii="仿宋" w:hAnsi="仿宋" w:eastAsia="仿宋"/>
                <w:color w:val="333333"/>
                <w:sz w:val="28"/>
                <w:szCs w:val="28"/>
              </w:rPr>
              <w:t>舞蹈学（</w:t>
            </w:r>
            <w:r>
              <w:rPr>
                <w:rFonts w:hint="eastAsia" w:ascii="仿宋" w:hAnsi="仿宋" w:eastAsia="仿宋"/>
                <w:sz w:val="28"/>
                <w:szCs w:val="28"/>
              </w:rPr>
              <w:t>民舞、古典舞、现代舞、芭蕾舞</w:t>
            </w:r>
            <w:r>
              <w:rPr>
                <w:rFonts w:hint="eastAsia" w:ascii="仿宋" w:hAnsi="仿宋" w:eastAsia="仿宋"/>
                <w:color w:val="333333"/>
                <w:sz w:val="28"/>
                <w:szCs w:val="28"/>
              </w:rPr>
              <w:t>）</w:t>
            </w:r>
          </w:p>
        </w:tc>
        <w:tc>
          <w:tcPr>
            <w:tcW w:w="2767" w:type="dxa"/>
            <w:vAlign w:val="center"/>
          </w:tcPr>
          <w:p>
            <w:pPr>
              <w:pStyle w:val="4"/>
              <w:spacing w:before="0" w:beforeAutospacing="0" w:after="0" w:afterAutospacing="0"/>
              <w:jc w:val="center"/>
              <w:rPr>
                <w:rFonts w:hint="eastAsia" w:ascii="仿宋" w:hAnsi="仿宋" w:eastAsia="仿宋"/>
                <w:color w:val="333333"/>
                <w:sz w:val="28"/>
                <w:szCs w:val="28"/>
                <w:lang w:eastAsia="zh-CN"/>
              </w:rPr>
            </w:pPr>
            <w:r>
              <w:rPr>
                <w:rFonts w:hint="eastAsia" w:ascii="仿宋" w:hAnsi="仿宋" w:eastAsia="仿宋"/>
                <w:color w:val="333333"/>
                <w:sz w:val="28"/>
                <w:szCs w:val="28"/>
                <w:lang w:eastAsia="zh-CN"/>
              </w:rPr>
              <w:t>剧目</w:t>
            </w:r>
          </w:p>
        </w:tc>
        <w:tc>
          <w:tcPr>
            <w:tcW w:w="1486" w:type="dxa"/>
            <w:vAlign w:val="center"/>
          </w:tcPr>
          <w:p>
            <w:pPr>
              <w:spacing w:line="360" w:lineRule="exact"/>
              <w:jc w:val="center"/>
              <w:rPr>
                <w:rFonts w:ascii="仿宋" w:hAnsi="仿宋" w:eastAsia="仿宋"/>
                <w:sz w:val="28"/>
                <w:szCs w:val="28"/>
              </w:rPr>
            </w:pPr>
            <w:r>
              <w:rPr>
                <w:rFonts w:hint="eastAsia" w:ascii="仿宋" w:hAnsi="仿宋" w:eastAsia="仿宋"/>
                <w:sz w:val="28"/>
                <w:szCs w:val="28"/>
              </w:rPr>
              <w:t>无笔试</w:t>
            </w:r>
          </w:p>
        </w:tc>
      </w:tr>
    </w:tbl>
    <w:p>
      <w:pPr>
        <w:pStyle w:val="4"/>
        <w:shd w:val="clear" w:color="auto" w:fill="FFFFFF"/>
        <w:spacing w:before="0" w:beforeAutospacing="0" w:after="0" w:afterAutospacing="0" w:line="555" w:lineRule="atLeast"/>
        <w:rPr>
          <w:rStyle w:val="6"/>
          <w:rFonts w:hint="eastAsia" w:ascii="仿宋" w:hAnsi="仿宋" w:eastAsia="仿宋"/>
          <w:color w:val="333333"/>
          <w:sz w:val="28"/>
          <w:szCs w:val="28"/>
        </w:rPr>
      </w:pPr>
      <w:r>
        <w:rPr>
          <w:rStyle w:val="6"/>
          <w:rFonts w:hint="eastAsia" w:ascii="仿宋" w:hAnsi="仿宋" w:eastAsia="仿宋"/>
          <w:color w:val="333333"/>
          <w:sz w:val="28"/>
          <w:szCs w:val="28"/>
        </w:rPr>
        <w:t>七、校考时间及地点</w:t>
      </w:r>
    </w:p>
    <w:p>
      <w:pPr>
        <w:pStyle w:val="4"/>
        <w:shd w:val="clear" w:color="auto" w:fill="FFFFFF"/>
        <w:spacing w:before="0" w:beforeAutospacing="0" w:after="0" w:afterAutospacing="0" w:line="555" w:lineRule="atLeast"/>
        <w:ind w:firstLine="551" w:firstLineChars="196"/>
        <w:rPr>
          <w:rStyle w:val="6"/>
          <w:rFonts w:hint="eastAsia" w:ascii="仿宋" w:hAnsi="仿宋" w:eastAsia="仿宋"/>
          <w:color w:val="333333"/>
          <w:sz w:val="28"/>
          <w:szCs w:val="28"/>
        </w:rPr>
      </w:pPr>
      <w:r>
        <w:rPr>
          <w:rStyle w:val="6"/>
          <w:rFonts w:hint="eastAsia" w:ascii="仿宋" w:hAnsi="仿宋" w:eastAsia="仿宋"/>
          <w:color w:val="333333"/>
          <w:sz w:val="28"/>
          <w:szCs w:val="28"/>
        </w:rPr>
        <w:t>1、考试时间：</w:t>
      </w:r>
      <w:r>
        <w:rPr>
          <w:rStyle w:val="6"/>
          <w:rFonts w:hint="eastAsia" w:ascii="仿宋" w:hAnsi="仿宋" w:eastAsia="仿宋"/>
          <w:b w:val="0"/>
          <w:color w:val="333333"/>
          <w:sz w:val="28"/>
          <w:szCs w:val="28"/>
        </w:rPr>
        <w:t>2019年2月14日</w:t>
      </w:r>
    </w:p>
    <w:p>
      <w:pPr>
        <w:pStyle w:val="4"/>
        <w:shd w:val="clear" w:color="auto" w:fill="FFFFFF"/>
        <w:spacing w:before="0" w:beforeAutospacing="0" w:after="0" w:afterAutospacing="0" w:line="555" w:lineRule="atLeast"/>
        <w:ind w:firstLine="551" w:firstLineChars="196"/>
        <w:rPr>
          <w:rStyle w:val="6"/>
          <w:rFonts w:hint="eastAsia" w:ascii="仿宋" w:hAnsi="仿宋" w:eastAsia="仿宋"/>
          <w:color w:val="333333"/>
          <w:sz w:val="28"/>
          <w:szCs w:val="28"/>
        </w:rPr>
      </w:pPr>
      <w:r>
        <w:rPr>
          <w:rStyle w:val="6"/>
          <w:rFonts w:hint="eastAsia" w:ascii="仿宋" w:hAnsi="仿宋" w:eastAsia="仿宋"/>
          <w:color w:val="333333"/>
          <w:sz w:val="28"/>
          <w:szCs w:val="28"/>
        </w:rPr>
        <w:t>2、考试地点：</w:t>
      </w:r>
      <w:r>
        <w:rPr>
          <w:rStyle w:val="6"/>
          <w:rFonts w:hint="eastAsia" w:ascii="仿宋" w:hAnsi="仿宋" w:eastAsia="仿宋"/>
          <w:b w:val="0"/>
          <w:color w:val="333333"/>
          <w:sz w:val="28"/>
          <w:szCs w:val="28"/>
        </w:rPr>
        <w:t>淄博市第十七中学</w:t>
      </w:r>
    </w:p>
    <w:p>
      <w:pPr>
        <w:pStyle w:val="4"/>
        <w:shd w:val="clear" w:color="auto" w:fill="FFFFFF"/>
        <w:spacing w:before="0" w:beforeAutospacing="0" w:after="0" w:afterAutospacing="0" w:line="555" w:lineRule="atLeast"/>
        <w:rPr>
          <w:rFonts w:ascii="仿宋" w:hAnsi="仿宋" w:eastAsia="仿宋"/>
          <w:color w:val="333333"/>
          <w:sz w:val="28"/>
          <w:szCs w:val="28"/>
        </w:rPr>
      </w:pPr>
      <w:r>
        <w:rPr>
          <w:rStyle w:val="6"/>
          <w:rFonts w:hint="eastAsia" w:ascii="仿宋" w:hAnsi="仿宋" w:eastAsia="仿宋"/>
          <w:color w:val="333333"/>
          <w:sz w:val="28"/>
          <w:szCs w:val="28"/>
        </w:rPr>
        <w:t>八、合格证发放及成绩查询</w:t>
      </w:r>
    </w:p>
    <w:p>
      <w:pPr>
        <w:pStyle w:val="4"/>
        <w:shd w:val="clear" w:color="auto" w:fill="FFFFFF"/>
        <w:spacing w:before="0" w:beforeAutospacing="0" w:after="0" w:afterAutospacing="0" w:line="555" w:lineRule="atLeast"/>
        <w:ind w:firstLine="555"/>
        <w:rPr>
          <w:rFonts w:ascii="仿宋" w:hAnsi="仿宋" w:eastAsia="仿宋"/>
          <w:color w:val="333333"/>
          <w:sz w:val="28"/>
          <w:szCs w:val="28"/>
        </w:rPr>
      </w:pPr>
      <w:r>
        <w:rPr>
          <w:rFonts w:hint="eastAsia" w:ascii="仿宋" w:hAnsi="仿宋" w:eastAsia="仿宋"/>
          <w:color w:val="333333"/>
          <w:sz w:val="28"/>
          <w:szCs w:val="28"/>
        </w:rPr>
        <w:t>对专业成绩合格的考生，学校按招生计划的1:4发放专业合格证，并于2019年4月中下旬前将专业合格考生信息在学校招生信息网站公布。成绩查询网址：湖南涉外经济学院招生网（http://zs.hieu.edu.cn），我校不单独寄发合格证。</w:t>
      </w:r>
    </w:p>
    <w:p>
      <w:pPr>
        <w:pStyle w:val="4"/>
        <w:shd w:val="clear" w:color="auto" w:fill="FFFFFF"/>
        <w:spacing w:before="0" w:beforeAutospacing="0" w:after="0" w:afterAutospacing="0" w:line="555" w:lineRule="atLeast"/>
        <w:rPr>
          <w:rFonts w:ascii="仿宋" w:hAnsi="仿宋" w:eastAsia="仿宋"/>
          <w:color w:val="333333"/>
          <w:sz w:val="28"/>
          <w:szCs w:val="28"/>
        </w:rPr>
      </w:pPr>
      <w:r>
        <w:rPr>
          <w:rStyle w:val="6"/>
          <w:rFonts w:hint="eastAsia" w:ascii="仿宋" w:hAnsi="仿宋" w:eastAsia="仿宋"/>
          <w:color w:val="333333"/>
          <w:sz w:val="28"/>
          <w:szCs w:val="28"/>
        </w:rPr>
        <w:t>九、录取规则</w:t>
      </w:r>
    </w:p>
    <w:p>
      <w:pPr>
        <w:pStyle w:val="4"/>
        <w:shd w:val="clear" w:color="auto" w:fill="FFFFFF"/>
        <w:spacing w:before="0" w:beforeAutospacing="0" w:after="0" w:afterAutospacing="0" w:line="555" w:lineRule="atLeast"/>
        <w:ind w:firstLine="555"/>
        <w:rPr>
          <w:rFonts w:ascii="仿宋" w:hAnsi="仿宋" w:eastAsia="仿宋"/>
          <w:color w:val="333333"/>
          <w:sz w:val="28"/>
          <w:szCs w:val="28"/>
        </w:rPr>
      </w:pPr>
      <w:r>
        <w:rPr>
          <w:rFonts w:hint="eastAsia" w:ascii="仿宋" w:hAnsi="仿宋" w:eastAsia="仿宋"/>
          <w:color w:val="333333"/>
          <w:sz w:val="28"/>
          <w:szCs w:val="28"/>
        </w:rPr>
        <w:t>在专业考试取得学校合格证、高考文化成绩达到山东省录取控制分数线的前提下，对进档考生按志愿优先原则，按专业校考成绩从高到低排序，择优录取；专业成绩相同时按文化成绩排序，择优录取。</w:t>
      </w:r>
    </w:p>
    <w:p>
      <w:pPr>
        <w:pStyle w:val="4"/>
        <w:shd w:val="clear" w:color="auto" w:fill="FFFFFF"/>
        <w:spacing w:before="0" w:beforeAutospacing="0" w:after="0" w:afterAutospacing="0" w:line="555" w:lineRule="atLeast"/>
        <w:rPr>
          <w:rFonts w:ascii="仿宋" w:hAnsi="仿宋" w:eastAsia="仿宋"/>
          <w:b/>
          <w:color w:val="333333"/>
          <w:sz w:val="28"/>
          <w:szCs w:val="28"/>
          <w:shd w:val="clear" w:color="auto" w:fill="FFFFFF"/>
        </w:rPr>
      </w:pPr>
      <w:r>
        <w:rPr>
          <w:rFonts w:hint="eastAsia" w:ascii="仿宋" w:hAnsi="仿宋" w:eastAsia="仿宋"/>
          <w:b/>
          <w:color w:val="333333"/>
          <w:sz w:val="28"/>
          <w:szCs w:val="28"/>
          <w:shd w:val="clear" w:color="auto" w:fill="FFFFFF"/>
        </w:rPr>
        <w:t>十、学校联系方式</w:t>
      </w:r>
    </w:p>
    <w:p>
      <w:pPr>
        <w:pStyle w:val="4"/>
        <w:shd w:val="clear" w:color="auto" w:fill="FFFFFF"/>
        <w:spacing w:before="0" w:beforeAutospacing="0" w:after="0" w:afterAutospacing="0" w:line="555" w:lineRule="atLeast"/>
        <w:ind w:firstLine="555"/>
        <w:rPr>
          <w:rFonts w:ascii="仿宋" w:hAnsi="仿宋" w:eastAsia="仿宋"/>
          <w:color w:val="333333"/>
          <w:sz w:val="28"/>
          <w:szCs w:val="28"/>
        </w:rPr>
      </w:pPr>
      <w:r>
        <w:rPr>
          <w:rFonts w:hint="eastAsia" w:ascii="仿宋" w:hAnsi="仿宋" w:eastAsia="仿宋"/>
          <w:color w:val="333333"/>
          <w:sz w:val="28"/>
          <w:szCs w:val="28"/>
          <w:shd w:val="clear" w:color="auto" w:fill="FFFFFF"/>
        </w:rPr>
        <w:t>通讯地址：湖南省长沙国家高新技术产业开发区麓谷园湖南涉外经济学院招生就业办         邮政编码：410205</w:t>
      </w:r>
    </w:p>
    <w:p>
      <w:pPr>
        <w:pStyle w:val="4"/>
        <w:shd w:val="clear" w:color="auto" w:fill="FFFFFF"/>
        <w:spacing w:before="0" w:beforeAutospacing="0" w:after="0" w:afterAutospacing="0" w:line="555" w:lineRule="atLeast"/>
        <w:ind w:firstLine="555"/>
        <w:rPr>
          <w:rFonts w:ascii="仿宋" w:hAnsi="仿宋" w:eastAsia="仿宋"/>
          <w:color w:val="333333"/>
          <w:sz w:val="28"/>
          <w:szCs w:val="28"/>
        </w:rPr>
      </w:pPr>
      <w:r>
        <w:rPr>
          <w:rStyle w:val="6"/>
          <w:rFonts w:hint="eastAsia" w:ascii="仿宋" w:hAnsi="仿宋" w:eastAsia="仿宋"/>
          <w:color w:val="333333"/>
          <w:sz w:val="28"/>
          <w:szCs w:val="28"/>
          <w:shd w:val="clear" w:color="auto" w:fill="FFFFFF"/>
        </w:rPr>
        <w:t>湖南涉外经济学院招生办咨询电话：0731-88140693(兼传真)</w:t>
      </w:r>
    </w:p>
    <w:p>
      <w:pPr>
        <w:pStyle w:val="4"/>
        <w:shd w:val="clear" w:color="auto" w:fill="FFFFFF"/>
        <w:spacing w:before="0" w:beforeAutospacing="0" w:after="0" w:afterAutospacing="0" w:line="555" w:lineRule="atLeast"/>
        <w:ind w:firstLine="555"/>
        <w:rPr>
          <w:rFonts w:ascii="仿宋" w:hAnsi="仿宋" w:eastAsia="仿宋"/>
          <w:color w:val="333333"/>
          <w:sz w:val="28"/>
          <w:szCs w:val="28"/>
        </w:rPr>
      </w:pPr>
      <w:r>
        <w:rPr>
          <w:rStyle w:val="6"/>
          <w:rFonts w:hint="eastAsia" w:ascii="仿宋" w:hAnsi="仿宋" w:eastAsia="仿宋"/>
          <w:color w:val="333333"/>
          <w:sz w:val="28"/>
          <w:szCs w:val="28"/>
          <w:shd w:val="clear" w:color="auto" w:fill="FFFFFF"/>
        </w:rPr>
        <w:t>咨询电话：13975876662  李老师</w:t>
      </w:r>
    </w:p>
    <w:p>
      <w:pPr>
        <w:pStyle w:val="4"/>
        <w:shd w:val="clear" w:color="auto" w:fill="FFFFFF"/>
        <w:spacing w:before="0" w:beforeAutospacing="0" w:after="0" w:afterAutospacing="0" w:line="555" w:lineRule="atLeast"/>
        <w:ind w:firstLine="570"/>
        <w:rPr>
          <w:rFonts w:ascii="仿宋" w:hAnsi="仿宋" w:eastAsia="仿宋"/>
          <w:color w:val="333333"/>
          <w:sz w:val="28"/>
          <w:szCs w:val="28"/>
        </w:rPr>
      </w:pPr>
      <w:r>
        <w:rPr>
          <w:rFonts w:hint="eastAsia" w:ascii="仿宋" w:hAnsi="仿宋" w:eastAsia="仿宋"/>
          <w:color w:val="353535"/>
          <w:sz w:val="28"/>
          <w:szCs w:val="28"/>
          <w:shd w:val="clear" w:color="auto" w:fill="FFFFFF"/>
        </w:rPr>
        <w:t>学校网址：</w:t>
      </w:r>
      <w:r>
        <w:fldChar w:fldCharType="begin"/>
      </w:r>
      <w:r>
        <w:instrText xml:space="preserve"> HYPERLINK "http://www.hieu.edu.cn/" </w:instrText>
      </w:r>
      <w:r>
        <w:fldChar w:fldCharType="separate"/>
      </w:r>
      <w:r>
        <w:rPr>
          <w:rStyle w:val="7"/>
          <w:rFonts w:hint="eastAsia" w:ascii="仿宋" w:hAnsi="仿宋" w:eastAsia="仿宋"/>
          <w:color w:val="000000"/>
          <w:sz w:val="28"/>
          <w:szCs w:val="28"/>
        </w:rPr>
        <w:t>http://www.hieu.edu.cn</w:t>
      </w:r>
      <w:r>
        <w:rPr>
          <w:rStyle w:val="7"/>
          <w:rFonts w:hint="eastAsia" w:ascii="仿宋" w:hAnsi="仿宋" w:eastAsia="仿宋"/>
          <w:color w:val="000000"/>
          <w:sz w:val="28"/>
          <w:szCs w:val="28"/>
        </w:rPr>
        <w:fldChar w:fldCharType="end"/>
      </w:r>
    </w:p>
    <w:p>
      <w:pPr>
        <w:pStyle w:val="4"/>
        <w:shd w:val="clear" w:color="auto" w:fill="FFFFFF"/>
        <w:spacing w:before="0" w:beforeAutospacing="0" w:after="0" w:afterAutospacing="0" w:line="555" w:lineRule="atLeast"/>
        <w:ind w:firstLine="570"/>
        <w:rPr>
          <w:rFonts w:ascii="仿宋" w:hAnsi="仿宋" w:eastAsia="仿宋"/>
          <w:color w:val="333333"/>
          <w:sz w:val="28"/>
          <w:szCs w:val="28"/>
        </w:rPr>
      </w:pPr>
      <w:r>
        <w:rPr>
          <w:rFonts w:hint="eastAsia" w:ascii="仿宋" w:hAnsi="仿宋" w:eastAsia="仿宋"/>
          <w:color w:val="353535"/>
          <w:sz w:val="28"/>
          <w:szCs w:val="28"/>
          <w:shd w:val="clear" w:color="auto" w:fill="FFFFFF"/>
        </w:rPr>
        <w:t>招生网址：</w:t>
      </w:r>
      <w:r>
        <w:fldChar w:fldCharType="begin"/>
      </w:r>
      <w:r>
        <w:instrText xml:space="preserve"> HYPERLINK "http://zs.hieu.edu.cn/" </w:instrText>
      </w:r>
      <w:r>
        <w:fldChar w:fldCharType="separate"/>
      </w:r>
      <w:r>
        <w:rPr>
          <w:rStyle w:val="7"/>
          <w:rFonts w:hint="eastAsia" w:ascii="仿宋" w:hAnsi="仿宋" w:eastAsia="仿宋"/>
          <w:color w:val="000000"/>
          <w:sz w:val="28"/>
          <w:szCs w:val="28"/>
        </w:rPr>
        <w:t>http://zs.hieu.edu.cn</w:t>
      </w:r>
      <w:r>
        <w:rPr>
          <w:rStyle w:val="7"/>
          <w:rFonts w:hint="eastAsia" w:ascii="仿宋" w:hAnsi="仿宋" w:eastAsia="仿宋"/>
          <w:color w:val="000000"/>
          <w:sz w:val="28"/>
          <w:szCs w:val="28"/>
        </w:rPr>
        <w:fldChar w:fldCharType="end"/>
      </w:r>
    </w:p>
    <w:p>
      <w:pPr>
        <w:pStyle w:val="4"/>
        <w:shd w:val="clear" w:color="auto" w:fill="FFFFFF"/>
        <w:spacing w:before="0" w:beforeAutospacing="0" w:after="0" w:afterAutospacing="0" w:line="555" w:lineRule="atLeast"/>
        <w:ind w:firstLine="570"/>
        <w:rPr>
          <w:rFonts w:ascii="仿宋" w:hAnsi="仿宋" w:eastAsia="仿宋"/>
          <w:color w:val="333333"/>
          <w:sz w:val="28"/>
          <w:szCs w:val="28"/>
        </w:rPr>
      </w:pPr>
    </w:p>
    <w:p>
      <w:pPr>
        <w:pStyle w:val="4"/>
        <w:shd w:val="clear" w:color="auto" w:fill="FFFFFF"/>
        <w:spacing w:before="0" w:beforeAutospacing="0" w:after="0" w:afterAutospacing="0" w:line="555" w:lineRule="atLeast"/>
        <w:ind w:firstLine="570"/>
        <w:jc w:val="right"/>
        <w:rPr>
          <w:rFonts w:ascii="仿宋" w:hAnsi="仿宋" w:eastAsia="仿宋"/>
          <w:color w:val="333333"/>
          <w:sz w:val="28"/>
          <w:szCs w:val="28"/>
        </w:rPr>
      </w:pPr>
    </w:p>
    <w:p>
      <w:pPr>
        <w:pStyle w:val="4"/>
        <w:shd w:val="clear" w:color="auto" w:fill="FFFFFF"/>
        <w:spacing w:before="0" w:beforeAutospacing="0" w:after="0" w:afterAutospacing="0" w:line="555" w:lineRule="atLeast"/>
        <w:ind w:firstLine="570"/>
        <w:jc w:val="right"/>
        <w:rPr>
          <w:rFonts w:ascii="仿宋" w:hAnsi="仿宋" w:eastAsia="仿宋"/>
          <w:color w:val="333333"/>
          <w:sz w:val="28"/>
          <w:szCs w:val="28"/>
        </w:rPr>
      </w:pPr>
      <w:r>
        <w:rPr>
          <w:rFonts w:hint="eastAsia" w:ascii="仿宋" w:hAnsi="仿宋" w:eastAsia="仿宋"/>
          <w:color w:val="333333"/>
          <w:sz w:val="28"/>
          <w:szCs w:val="28"/>
        </w:rPr>
        <w:t>湖南涉外经济学院</w:t>
      </w:r>
    </w:p>
    <w:p>
      <w:pPr>
        <w:pStyle w:val="4"/>
        <w:shd w:val="clear" w:color="auto" w:fill="FFFFFF"/>
        <w:wordWrap w:val="0"/>
        <w:spacing w:before="0" w:beforeAutospacing="0" w:after="0" w:afterAutospacing="0" w:line="555" w:lineRule="atLeast"/>
        <w:ind w:firstLine="570"/>
        <w:jc w:val="right"/>
        <w:rPr>
          <w:rFonts w:ascii="仿宋" w:hAnsi="仿宋" w:eastAsia="仿宋"/>
          <w:sz w:val="28"/>
          <w:szCs w:val="28"/>
        </w:rPr>
      </w:pPr>
      <w:r>
        <w:rPr>
          <w:rFonts w:hint="eastAsia" w:ascii="仿宋" w:hAnsi="仿宋" w:eastAsia="仿宋"/>
          <w:color w:val="333333"/>
          <w:sz w:val="28"/>
          <w:szCs w:val="28"/>
        </w:rPr>
        <w:t xml:space="preserve">2019年1月8日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8A"/>
    <w:rsid w:val="0000017D"/>
    <w:rsid w:val="00001743"/>
    <w:rsid w:val="00001D2F"/>
    <w:rsid w:val="00002B14"/>
    <w:rsid w:val="00005224"/>
    <w:rsid w:val="00005680"/>
    <w:rsid w:val="00007250"/>
    <w:rsid w:val="00011B08"/>
    <w:rsid w:val="00012783"/>
    <w:rsid w:val="00013CB7"/>
    <w:rsid w:val="000153BC"/>
    <w:rsid w:val="000157FA"/>
    <w:rsid w:val="000207BB"/>
    <w:rsid w:val="0002236A"/>
    <w:rsid w:val="00023C2C"/>
    <w:rsid w:val="00024EC1"/>
    <w:rsid w:val="000257C2"/>
    <w:rsid w:val="0002605C"/>
    <w:rsid w:val="000260A4"/>
    <w:rsid w:val="000262CB"/>
    <w:rsid w:val="00026F26"/>
    <w:rsid w:val="00027C3D"/>
    <w:rsid w:val="000303F2"/>
    <w:rsid w:val="00030703"/>
    <w:rsid w:val="000308E2"/>
    <w:rsid w:val="00032268"/>
    <w:rsid w:val="00034630"/>
    <w:rsid w:val="00035B3B"/>
    <w:rsid w:val="0003640B"/>
    <w:rsid w:val="0003741B"/>
    <w:rsid w:val="000407BD"/>
    <w:rsid w:val="0004134F"/>
    <w:rsid w:val="00050AF5"/>
    <w:rsid w:val="00051950"/>
    <w:rsid w:val="00052298"/>
    <w:rsid w:val="00053635"/>
    <w:rsid w:val="00056D69"/>
    <w:rsid w:val="000616D0"/>
    <w:rsid w:val="000624AD"/>
    <w:rsid w:val="00063409"/>
    <w:rsid w:val="00065FFC"/>
    <w:rsid w:val="00066221"/>
    <w:rsid w:val="000668D7"/>
    <w:rsid w:val="00067685"/>
    <w:rsid w:val="00072DE6"/>
    <w:rsid w:val="00075548"/>
    <w:rsid w:val="00075BB8"/>
    <w:rsid w:val="0007613C"/>
    <w:rsid w:val="0008103E"/>
    <w:rsid w:val="00082265"/>
    <w:rsid w:val="00085B46"/>
    <w:rsid w:val="000874C5"/>
    <w:rsid w:val="00090368"/>
    <w:rsid w:val="0009267A"/>
    <w:rsid w:val="00093BBE"/>
    <w:rsid w:val="00094EE0"/>
    <w:rsid w:val="00095714"/>
    <w:rsid w:val="000A3BEE"/>
    <w:rsid w:val="000A4C10"/>
    <w:rsid w:val="000A594D"/>
    <w:rsid w:val="000A66E5"/>
    <w:rsid w:val="000A7D02"/>
    <w:rsid w:val="000A7D2B"/>
    <w:rsid w:val="000B115A"/>
    <w:rsid w:val="000B278B"/>
    <w:rsid w:val="000B383B"/>
    <w:rsid w:val="000B3BFA"/>
    <w:rsid w:val="000B45DE"/>
    <w:rsid w:val="000C216F"/>
    <w:rsid w:val="000C4D01"/>
    <w:rsid w:val="000C749C"/>
    <w:rsid w:val="000D015A"/>
    <w:rsid w:val="000D1586"/>
    <w:rsid w:val="000D3FBD"/>
    <w:rsid w:val="000E167B"/>
    <w:rsid w:val="000E3B3B"/>
    <w:rsid w:val="000E43BC"/>
    <w:rsid w:val="000E4D8A"/>
    <w:rsid w:val="000F30D9"/>
    <w:rsid w:val="000F3422"/>
    <w:rsid w:val="000F461F"/>
    <w:rsid w:val="000F66ED"/>
    <w:rsid w:val="000F6DB8"/>
    <w:rsid w:val="000F733A"/>
    <w:rsid w:val="00100B10"/>
    <w:rsid w:val="00102582"/>
    <w:rsid w:val="001048AD"/>
    <w:rsid w:val="001059C3"/>
    <w:rsid w:val="00120F48"/>
    <w:rsid w:val="001229E4"/>
    <w:rsid w:val="00123530"/>
    <w:rsid w:val="00124A42"/>
    <w:rsid w:val="00125331"/>
    <w:rsid w:val="00125B4A"/>
    <w:rsid w:val="00127727"/>
    <w:rsid w:val="00127F90"/>
    <w:rsid w:val="00130735"/>
    <w:rsid w:val="00130F4B"/>
    <w:rsid w:val="001315C9"/>
    <w:rsid w:val="00133843"/>
    <w:rsid w:val="00134413"/>
    <w:rsid w:val="00134AF0"/>
    <w:rsid w:val="001357E4"/>
    <w:rsid w:val="00137212"/>
    <w:rsid w:val="00137476"/>
    <w:rsid w:val="00140FA7"/>
    <w:rsid w:val="00142421"/>
    <w:rsid w:val="00145C71"/>
    <w:rsid w:val="00146A28"/>
    <w:rsid w:val="00151409"/>
    <w:rsid w:val="00153715"/>
    <w:rsid w:val="00155943"/>
    <w:rsid w:val="00157838"/>
    <w:rsid w:val="00161534"/>
    <w:rsid w:val="00161DAA"/>
    <w:rsid w:val="001634D6"/>
    <w:rsid w:val="0016417D"/>
    <w:rsid w:val="00167522"/>
    <w:rsid w:val="00174C6D"/>
    <w:rsid w:val="00175038"/>
    <w:rsid w:val="00176F41"/>
    <w:rsid w:val="00180544"/>
    <w:rsid w:val="0018223D"/>
    <w:rsid w:val="00182297"/>
    <w:rsid w:val="00192ADD"/>
    <w:rsid w:val="00193F5A"/>
    <w:rsid w:val="00196387"/>
    <w:rsid w:val="001965BD"/>
    <w:rsid w:val="00196E0C"/>
    <w:rsid w:val="001971FF"/>
    <w:rsid w:val="001A0403"/>
    <w:rsid w:val="001A1A3D"/>
    <w:rsid w:val="001A2AB1"/>
    <w:rsid w:val="001A328B"/>
    <w:rsid w:val="001A415B"/>
    <w:rsid w:val="001A4865"/>
    <w:rsid w:val="001A72F5"/>
    <w:rsid w:val="001B178B"/>
    <w:rsid w:val="001B2728"/>
    <w:rsid w:val="001B2B3F"/>
    <w:rsid w:val="001B3E20"/>
    <w:rsid w:val="001B4471"/>
    <w:rsid w:val="001B4698"/>
    <w:rsid w:val="001C3B8C"/>
    <w:rsid w:val="001C42A2"/>
    <w:rsid w:val="001C5618"/>
    <w:rsid w:val="001C7AFD"/>
    <w:rsid w:val="001C7F4E"/>
    <w:rsid w:val="001D0CA7"/>
    <w:rsid w:val="001D2E0A"/>
    <w:rsid w:val="001D3A36"/>
    <w:rsid w:val="001D491E"/>
    <w:rsid w:val="001D6C0D"/>
    <w:rsid w:val="001E0731"/>
    <w:rsid w:val="001E0FEF"/>
    <w:rsid w:val="001E2527"/>
    <w:rsid w:val="001E3B97"/>
    <w:rsid w:val="001E3F01"/>
    <w:rsid w:val="001E4DBD"/>
    <w:rsid w:val="001E6F0B"/>
    <w:rsid w:val="001E7AA7"/>
    <w:rsid w:val="001F25F3"/>
    <w:rsid w:val="001F3DAD"/>
    <w:rsid w:val="001F6348"/>
    <w:rsid w:val="001F6944"/>
    <w:rsid w:val="001F6D09"/>
    <w:rsid w:val="001F7EE6"/>
    <w:rsid w:val="00201FE2"/>
    <w:rsid w:val="002067B1"/>
    <w:rsid w:val="00210B49"/>
    <w:rsid w:val="00210DC0"/>
    <w:rsid w:val="00211757"/>
    <w:rsid w:val="0021316A"/>
    <w:rsid w:val="002174D9"/>
    <w:rsid w:val="002201EA"/>
    <w:rsid w:val="0022057D"/>
    <w:rsid w:val="00221E5A"/>
    <w:rsid w:val="0022215E"/>
    <w:rsid w:val="00223DB7"/>
    <w:rsid w:val="00225B3E"/>
    <w:rsid w:val="0022715E"/>
    <w:rsid w:val="00227C95"/>
    <w:rsid w:val="00231256"/>
    <w:rsid w:val="00231A83"/>
    <w:rsid w:val="002321A7"/>
    <w:rsid w:val="00232A52"/>
    <w:rsid w:val="00233377"/>
    <w:rsid w:val="00234787"/>
    <w:rsid w:val="002363C1"/>
    <w:rsid w:val="0024013B"/>
    <w:rsid w:val="00242A04"/>
    <w:rsid w:val="00243BE5"/>
    <w:rsid w:val="00244C01"/>
    <w:rsid w:val="00246572"/>
    <w:rsid w:val="002465DA"/>
    <w:rsid w:val="0024673F"/>
    <w:rsid w:val="002501B8"/>
    <w:rsid w:val="002517E2"/>
    <w:rsid w:val="00253107"/>
    <w:rsid w:val="00253225"/>
    <w:rsid w:val="002551DB"/>
    <w:rsid w:val="00256C7A"/>
    <w:rsid w:val="0026110A"/>
    <w:rsid w:val="00262046"/>
    <w:rsid w:val="00262696"/>
    <w:rsid w:val="00262923"/>
    <w:rsid w:val="00264B2E"/>
    <w:rsid w:val="00266044"/>
    <w:rsid w:val="00270F01"/>
    <w:rsid w:val="00272EF4"/>
    <w:rsid w:val="0027544B"/>
    <w:rsid w:val="00275A9F"/>
    <w:rsid w:val="00280B80"/>
    <w:rsid w:val="00281043"/>
    <w:rsid w:val="0028121C"/>
    <w:rsid w:val="00281C02"/>
    <w:rsid w:val="002835F7"/>
    <w:rsid w:val="00285CC7"/>
    <w:rsid w:val="00286339"/>
    <w:rsid w:val="00290E84"/>
    <w:rsid w:val="002932DD"/>
    <w:rsid w:val="00293398"/>
    <w:rsid w:val="00294576"/>
    <w:rsid w:val="00294AC0"/>
    <w:rsid w:val="002950EE"/>
    <w:rsid w:val="002A0839"/>
    <w:rsid w:val="002A180F"/>
    <w:rsid w:val="002A1B30"/>
    <w:rsid w:val="002A1F67"/>
    <w:rsid w:val="002A3C16"/>
    <w:rsid w:val="002A7F0C"/>
    <w:rsid w:val="002B0A49"/>
    <w:rsid w:val="002B115C"/>
    <w:rsid w:val="002B21E2"/>
    <w:rsid w:val="002B403F"/>
    <w:rsid w:val="002B53A1"/>
    <w:rsid w:val="002C1EE6"/>
    <w:rsid w:val="002C27CA"/>
    <w:rsid w:val="002C3A2B"/>
    <w:rsid w:val="002C3E91"/>
    <w:rsid w:val="002C402A"/>
    <w:rsid w:val="002C46F9"/>
    <w:rsid w:val="002C4AC1"/>
    <w:rsid w:val="002C4DE1"/>
    <w:rsid w:val="002C55F5"/>
    <w:rsid w:val="002C636F"/>
    <w:rsid w:val="002D0833"/>
    <w:rsid w:val="002D2813"/>
    <w:rsid w:val="002D610D"/>
    <w:rsid w:val="002D6AE3"/>
    <w:rsid w:val="002E0833"/>
    <w:rsid w:val="002F17D2"/>
    <w:rsid w:val="002F301B"/>
    <w:rsid w:val="002F5418"/>
    <w:rsid w:val="0030195D"/>
    <w:rsid w:val="00301D85"/>
    <w:rsid w:val="0030396D"/>
    <w:rsid w:val="00323424"/>
    <w:rsid w:val="003236A9"/>
    <w:rsid w:val="00323D70"/>
    <w:rsid w:val="003243A1"/>
    <w:rsid w:val="003245AC"/>
    <w:rsid w:val="00324B9D"/>
    <w:rsid w:val="00325800"/>
    <w:rsid w:val="00325D74"/>
    <w:rsid w:val="00326730"/>
    <w:rsid w:val="00332416"/>
    <w:rsid w:val="003325F9"/>
    <w:rsid w:val="00333790"/>
    <w:rsid w:val="003401BB"/>
    <w:rsid w:val="0034126A"/>
    <w:rsid w:val="00343DE1"/>
    <w:rsid w:val="00343F20"/>
    <w:rsid w:val="0034431D"/>
    <w:rsid w:val="00345DA0"/>
    <w:rsid w:val="00346247"/>
    <w:rsid w:val="00346B4A"/>
    <w:rsid w:val="003507B5"/>
    <w:rsid w:val="003530F4"/>
    <w:rsid w:val="00353F19"/>
    <w:rsid w:val="00355C7A"/>
    <w:rsid w:val="0036037E"/>
    <w:rsid w:val="003641DB"/>
    <w:rsid w:val="00364D30"/>
    <w:rsid w:val="0036512D"/>
    <w:rsid w:val="0036534E"/>
    <w:rsid w:val="00365764"/>
    <w:rsid w:val="00370FD0"/>
    <w:rsid w:val="00373636"/>
    <w:rsid w:val="003743D1"/>
    <w:rsid w:val="0037756B"/>
    <w:rsid w:val="00377BDB"/>
    <w:rsid w:val="003803AC"/>
    <w:rsid w:val="00383145"/>
    <w:rsid w:val="0038424D"/>
    <w:rsid w:val="00384F1A"/>
    <w:rsid w:val="0038640A"/>
    <w:rsid w:val="00387F96"/>
    <w:rsid w:val="00390410"/>
    <w:rsid w:val="00392631"/>
    <w:rsid w:val="003930E6"/>
    <w:rsid w:val="003A28A7"/>
    <w:rsid w:val="003A2F09"/>
    <w:rsid w:val="003A3042"/>
    <w:rsid w:val="003A309F"/>
    <w:rsid w:val="003A4631"/>
    <w:rsid w:val="003A6D8A"/>
    <w:rsid w:val="003B109F"/>
    <w:rsid w:val="003B74C9"/>
    <w:rsid w:val="003C0EF0"/>
    <w:rsid w:val="003C1CEA"/>
    <w:rsid w:val="003C387B"/>
    <w:rsid w:val="003C3D08"/>
    <w:rsid w:val="003C52DE"/>
    <w:rsid w:val="003C7539"/>
    <w:rsid w:val="003D11AD"/>
    <w:rsid w:val="003D14A3"/>
    <w:rsid w:val="003D1FE7"/>
    <w:rsid w:val="003D349B"/>
    <w:rsid w:val="003D70F8"/>
    <w:rsid w:val="003D76C7"/>
    <w:rsid w:val="003E134B"/>
    <w:rsid w:val="003E4AD4"/>
    <w:rsid w:val="003E52AC"/>
    <w:rsid w:val="003E7ECD"/>
    <w:rsid w:val="003F3CB3"/>
    <w:rsid w:val="003F60BD"/>
    <w:rsid w:val="003F6525"/>
    <w:rsid w:val="003F67EA"/>
    <w:rsid w:val="004001BF"/>
    <w:rsid w:val="0040311C"/>
    <w:rsid w:val="0040341A"/>
    <w:rsid w:val="00405E3D"/>
    <w:rsid w:val="004069E0"/>
    <w:rsid w:val="00406C2C"/>
    <w:rsid w:val="00407215"/>
    <w:rsid w:val="004074E2"/>
    <w:rsid w:val="00410605"/>
    <w:rsid w:val="004106DE"/>
    <w:rsid w:val="00412210"/>
    <w:rsid w:val="00412ECA"/>
    <w:rsid w:val="00413227"/>
    <w:rsid w:val="00414B38"/>
    <w:rsid w:val="0041675A"/>
    <w:rsid w:val="00416AB8"/>
    <w:rsid w:val="00416B33"/>
    <w:rsid w:val="0041743F"/>
    <w:rsid w:val="00422CC6"/>
    <w:rsid w:val="004232B2"/>
    <w:rsid w:val="004239A3"/>
    <w:rsid w:val="0042417B"/>
    <w:rsid w:val="00424453"/>
    <w:rsid w:val="0042465E"/>
    <w:rsid w:val="00427263"/>
    <w:rsid w:val="0043142F"/>
    <w:rsid w:val="00433C1B"/>
    <w:rsid w:val="00433D45"/>
    <w:rsid w:val="0043435A"/>
    <w:rsid w:val="00434F59"/>
    <w:rsid w:val="0043545B"/>
    <w:rsid w:val="00436AB2"/>
    <w:rsid w:val="0043702B"/>
    <w:rsid w:val="00441913"/>
    <w:rsid w:val="004429FD"/>
    <w:rsid w:val="004433B0"/>
    <w:rsid w:val="00445761"/>
    <w:rsid w:val="004458B3"/>
    <w:rsid w:val="00445BD9"/>
    <w:rsid w:val="00445E5E"/>
    <w:rsid w:val="0045027C"/>
    <w:rsid w:val="0045297C"/>
    <w:rsid w:val="00453D67"/>
    <w:rsid w:val="00454266"/>
    <w:rsid w:val="004640CD"/>
    <w:rsid w:val="00470C1D"/>
    <w:rsid w:val="00471620"/>
    <w:rsid w:val="00472DC2"/>
    <w:rsid w:val="004843AD"/>
    <w:rsid w:val="004900F6"/>
    <w:rsid w:val="00490F1A"/>
    <w:rsid w:val="004928C1"/>
    <w:rsid w:val="0049357D"/>
    <w:rsid w:val="00493E27"/>
    <w:rsid w:val="00497B9E"/>
    <w:rsid w:val="004A002F"/>
    <w:rsid w:val="004A4691"/>
    <w:rsid w:val="004A6939"/>
    <w:rsid w:val="004A6AC5"/>
    <w:rsid w:val="004A75FA"/>
    <w:rsid w:val="004B091B"/>
    <w:rsid w:val="004B15B3"/>
    <w:rsid w:val="004B3198"/>
    <w:rsid w:val="004B4196"/>
    <w:rsid w:val="004B4D04"/>
    <w:rsid w:val="004B5352"/>
    <w:rsid w:val="004B6F1E"/>
    <w:rsid w:val="004C047D"/>
    <w:rsid w:val="004C0671"/>
    <w:rsid w:val="004C0CD0"/>
    <w:rsid w:val="004C0D2F"/>
    <w:rsid w:val="004C225A"/>
    <w:rsid w:val="004C2880"/>
    <w:rsid w:val="004C45DA"/>
    <w:rsid w:val="004C6DC3"/>
    <w:rsid w:val="004D04CB"/>
    <w:rsid w:val="004D0582"/>
    <w:rsid w:val="004D10D1"/>
    <w:rsid w:val="004D1658"/>
    <w:rsid w:val="004D2F92"/>
    <w:rsid w:val="004D38E5"/>
    <w:rsid w:val="004D3A17"/>
    <w:rsid w:val="004D6A95"/>
    <w:rsid w:val="004E124D"/>
    <w:rsid w:val="004E22CC"/>
    <w:rsid w:val="004E2606"/>
    <w:rsid w:val="004E3180"/>
    <w:rsid w:val="004E58D7"/>
    <w:rsid w:val="004E597D"/>
    <w:rsid w:val="004F2B44"/>
    <w:rsid w:val="004F4CE9"/>
    <w:rsid w:val="004F4FFC"/>
    <w:rsid w:val="004F6ACA"/>
    <w:rsid w:val="00501D05"/>
    <w:rsid w:val="00502221"/>
    <w:rsid w:val="00505669"/>
    <w:rsid w:val="00505FFB"/>
    <w:rsid w:val="00507ED3"/>
    <w:rsid w:val="005144B1"/>
    <w:rsid w:val="00514C05"/>
    <w:rsid w:val="00523141"/>
    <w:rsid w:val="00523A35"/>
    <w:rsid w:val="00524BCB"/>
    <w:rsid w:val="0052528A"/>
    <w:rsid w:val="00526C85"/>
    <w:rsid w:val="00526D64"/>
    <w:rsid w:val="0053038F"/>
    <w:rsid w:val="0053067F"/>
    <w:rsid w:val="005310F6"/>
    <w:rsid w:val="00531968"/>
    <w:rsid w:val="00533524"/>
    <w:rsid w:val="00533BAD"/>
    <w:rsid w:val="00534AB3"/>
    <w:rsid w:val="00535D96"/>
    <w:rsid w:val="0054114C"/>
    <w:rsid w:val="00542613"/>
    <w:rsid w:val="00542993"/>
    <w:rsid w:val="00543B6E"/>
    <w:rsid w:val="0054525F"/>
    <w:rsid w:val="005469ED"/>
    <w:rsid w:val="00550C4B"/>
    <w:rsid w:val="00553C07"/>
    <w:rsid w:val="00555893"/>
    <w:rsid w:val="00557D84"/>
    <w:rsid w:val="0056223B"/>
    <w:rsid w:val="005631E1"/>
    <w:rsid w:val="0056349E"/>
    <w:rsid w:val="00563B7C"/>
    <w:rsid w:val="00564A1E"/>
    <w:rsid w:val="00564BC6"/>
    <w:rsid w:val="00565103"/>
    <w:rsid w:val="005715A4"/>
    <w:rsid w:val="00573B9F"/>
    <w:rsid w:val="00575E57"/>
    <w:rsid w:val="00583185"/>
    <w:rsid w:val="00583418"/>
    <w:rsid w:val="00583ECB"/>
    <w:rsid w:val="00584AC5"/>
    <w:rsid w:val="0058671E"/>
    <w:rsid w:val="00590DAD"/>
    <w:rsid w:val="00591462"/>
    <w:rsid w:val="0059351A"/>
    <w:rsid w:val="00596309"/>
    <w:rsid w:val="0059730E"/>
    <w:rsid w:val="005A05C9"/>
    <w:rsid w:val="005A073A"/>
    <w:rsid w:val="005A1191"/>
    <w:rsid w:val="005A47AF"/>
    <w:rsid w:val="005A50E1"/>
    <w:rsid w:val="005B1079"/>
    <w:rsid w:val="005B357E"/>
    <w:rsid w:val="005B6A4A"/>
    <w:rsid w:val="005B6B4A"/>
    <w:rsid w:val="005C01D4"/>
    <w:rsid w:val="005C115F"/>
    <w:rsid w:val="005C14E4"/>
    <w:rsid w:val="005C19CA"/>
    <w:rsid w:val="005C2575"/>
    <w:rsid w:val="005C3210"/>
    <w:rsid w:val="005C34B5"/>
    <w:rsid w:val="005C4775"/>
    <w:rsid w:val="005C5827"/>
    <w:rsid w:val="005C648D"/>
    <w:rsid w:val="005C6B55"/>
    <w:rsid w:val="005D3A54"/>
    <w:rsid w:val="005D4A4B"/>
    <w:rsid w:val="005D5506"/>
    <w:rsid w:val="005D7150"/>
    <w:rsid w:val="005D7BBE"/>
    <w:rsid w:val="005E0217"/>
    <w:rsid w:val="005E1980"/>
    <w:rsid w:val="005E2FF3"/>
    <w:rsid w:val="005E32CA"/>
    <w:rsid w:val="005E4A81"/>
    <w:rsid w:val="005E540B"/>
    <w:rsid w:val="005E651D"/>
    <w:rsid w:val="005E774C"/>
    <w:rsid w:val="005F02F4"/>
    <w:rsid w:val="005F2695"/>
    <w:rsid w:val="005F270A"/>
    <w:rsid w:val="005F540E"/>
    <w:rsid w:val="00600098"/>
    <w:rsid w:val="00601626"/>
    <w:rsid w:val="006038D0"/>
    <w:rsid w:val="00605A05"/>
    <w:rsid w:val="00610816"/>
    <w:rsid w:val="00612172"/>
    <w:rsid w:val="006156E4"/>
    <w:rsid w:val="00616902"/>
    <w:rsid w:val="00617114"/>
    <w:rsid w:val="006211B8"/>
    <w:rsid w:val="006267A8"/>
    <w:rsid w:val="0063385D"/>
    <w:rsid w:val="00634FAB"/>
    <w:rsid w:val="00636C09"/>
    <w:rsid w:val="00643E97"/>
    <w:rsid w:val="00647A6A"/>
    <w:rsid w:val="00651069"/>
    <w:rsid w:val="00655E91"/>
    <w:rsid w:val="00657AED"/>
    <w:rsid w:val="00663A2D"/>
    <w:rsid w:val="00664C60"/>
    <w:rsid w:val="00666930"/>
    <w:rsid w:val="00666E08"/>
    <w:rsid w:val="00667DEB"/>
    <w:rsid w:val="006711BE"/>
    <w:rsid w:val="006714F8"/>
    <w:rsid w:val="006754A4"/>
    <w:rsid w:val="00676BC7"/>
    <w:rsid w:val="00681C28"/>
    <w:rsid w:val="00682E06"/>
    <w:rsid w:val="00683626"/>
    <w:rsid w:val="00683FFC"/>
    <w:rsid w:val="00685458"/>
    <w:rsid w:val="00685A28"/>
    <w:rsid w:val="006864F9"/>
    <w:rsid w:val="006874DE"/>
    <w:rsid w:val="00690FD9"/>
    <w:rsid w:val="00692285"/>
    <w:rsid w:val="00693017"/>
    <w:rsid w:val="0069453D"/>
    <w:rsid w:val="00696A3C"/>
    <w:rsid w:val="006A6F24"/>
    <w:rsid w:val="006A7AD6"/>
    <w:rsid w:val="006B029A"/>
    <w:rsid w:val="006B122C"/>
    <w:rsid w:val="006B3F3C"/>
    <w:rsid w:val="006B5133"/>
    <w:rsid w:val="006B610A"/>
    <w:rsid w:val="006B7529"/>
    <w:rsid w:val="006B756A"/>
    <w:rsid w:val="006C43CE"/>
    <w:rsid w:val="006C5C4B"/>
    <w:rsid w:val="006D1639"/>
    <w:rsid w:val="006D1B8E"/>
    <w:rsid w:val="006D2F03"/>
    <w:rsid w:val="006D42FD"/>
    <w:rsid w:val="006D44DE"/>
    <w:rsid w:val="006E1953"/>
    <w:rsid w:val="006E37F2"/>
    <w:rsid w:val="006E470D"/>
    <w:rsid w:val="006E7AD8"/>
    <w:rsid w:val="006E7D95"/>
    <w:rsid w:val="006F2C17"/>
    <w:rsid w:val="006F3E24"/>
    <w:rsid w:val="006F4609"/>
    <w:rsid w:val="00702FD3"/>
    <w:rsid w:val="0070339E"/>
    <w:rsid w:val="00705B89"/>
    <w:rsid w:val="00710ABD"/>
    <w:rsid w:val="00712293"/>
    <w:rsid w:val="007137CC"/>
    <w:rsid w:val="00713A49"/>
    <w:rsid w:val="00714A1A"/>
    <w:rsid w:val="00715B7B"/>
    <w:rsid w:val="00717329"/>
    <w:rsid w:val="00723BDF"/>
    <w:rsid w:val="007241AE"/>
    <w:rsid w:val="00724D83"/>
    <w:rsid w:val="00725A73"/>
    <w:rsid w:val="00733C35"/>
    <w:rsid w:val="00742D21"/>
    <w:rsid w:val="00742E9B"/>
    <w:rsid w:val="007444EE"/>
    <w:rsid w:val="0074605A"/>
    <w:rsid w:val="007521D3"/>
    <w:rsid w:val="0075234E"/>
    <w:rsid w:val="007526CB"/>
    <w:rsid w:val="00753BD6"/>
    <w:rsid w:val="00754C7B"/>
    <w:rsid w:val="0075798D"/>
    <w:rsid w:val="00757A49"/>
    <w:rsid w:val="00763DDC"/>
    <w:rsid w:val="007646A4"/>
    <w:rsid w:val="00765A17"/>
    <w:rsid w:val="00770E12"/>
    <w:rsid w:val="00773D7A"/>
    <w:rsid w:val="007763C3"/>
    <w:rsid w:val="00776DF2"/>
    <w:rsid w:val="00782794"/>
    <w:rsid w:val="007868FB"/>
    <w:rsid w:val="00787945"/>
    <w:rsid w:val="00791D76"/>
    <w:rsid w:val="0079284F"/>
    <w:rsid w:val="007971E2"/>
    <w:rsid w:val="007A1E4F"/>
    <w:rsid w:val="007A49EF"/>
    <w:rsid w:val="007A4D3B"/>
    <w:rsid w:val="007B0065"/>
    <w:rsid w:val="007B145C"/>
    <w:rsid w:val="007B2E36"/>
    <w:rsid w:val="007B31C4"/>
    <w:rsid w:val="007B4471"/>
    <w:rsid w:val="007B5775"/>
    <w:rsid w:val="007B6234"/>
    <w:rsid w:val="007B6EF2"/>
    <w:rsid w:val="007C29C4"/>
    <w:rsid w:val="007C418C"/>
    <w:rsid w:val="007C4CD3"/>
    <w:rsid w:val="007C5288"/>
    <w:rsid w:val="007C6812"/>
    <w:rsid w:val="007C74E3"/>
    <w:rsid w:val="007D042E"/>
    <w:rsid w:val="007D147E"/>
    <w:rsid w:val="007D1A11"/>
    <w:rsid w:val="007D2638"/>
    <w:rsid w:val="007D2B53"/>
    <w:rsid w:val="007E0490"/>
    <w:rsid w:val="007E1A29"/>
    <w:rsid w:val="007E471B"/>
    <w:rsid w:val="007E57E9"/>
    <w:rsid w:val="007E5ABD"/>
    <w:rsid w:val="007E5CD4"/>
    <w:rsid w:val="007E6DF5"/>
    <w:rsid w:val="007E76FA"/>
    <w:rsid w:val="007F0009"/>
    <w:rsid w:val="007F090A"/>
    <w:rsid w:val="007F14F2"/>
    <w:rsid w:val="007F35F9"/>
    <w:rsid w:val="007F36CB"/>
    <w:rsid w:val="007F4D53"/>
    <w:rsid w:val="007F57C2"/>
    <w:rsid w:val="007F5CE8"/>
    <w:rsid w:val="007F6403"/>
    <w:rsid w:val="008012C3"/>
    <w:rsid w:val="00801FFB"/>
    <w:rsid w:val="008063A9"/>
    <w:rsid w:val="008072A6"/>
    <w:rsid w:val="00810D60"/>
    <w:rsid w:val="00814FB2"/>
    <w:rsid w:val="00815A34"/>
    <w:rsid w:val="00816187"/>
    <w:rsid w:val="008224AA"/>
    <w:rsid w:val="00824A45"/>
    <w:rsid w:val="0082557C"/>
    <w:rsid w:val="00825AA4"/>
    <w:rsid w:val="00826A65"/>
    <w:rsid w:val="00826D80"/>
    <w:rsid w:val="00837AF6"/>
    <w:rsid w:val="00837CC2"/>
    <w:rsid w:val="00840FE5"/>
    <w:rsid w:val="0084170F"/>
    <w:rsid w:val="00842B7B"/>
    <w:rsid w:val="008434CB"/>
    <w:rsid w:val="008437B0"/>
    <w:rsid w:val="008503BD"/>
    <w:rsid w:val="0085040D"/>
    <w:rsid w:val="00853086"/>
    <w:rsid w:val="00853C55"/>
    <w:rsid w:val="00854993"/>
    <w:rsid w:val="0085637B"/>
    <w:rsid w:val="00856FE1"/>
    <w:rsid w:val="00860006"/>
    <w:rsid w:val="0086307D"/>
    <w:rsid w:val="00864C02"/>
    <w:rsid w:val="00865E16"/>
    <w:rsid w:val="00866388"/>
    <w:rsid w:val="008671A8"/>
    <w:rsid w:val="00867A5B"/>
    <w:rsid w:val="00873182"/>
    <w:rsid w:val="008741E0"/>
    <w:rsid w:val="00874460"/>
    <w:rsid w:val="00877526"/>
    <w:rsid w:val="00880304"/>
    <w:rsid w:val="00882CBA"/>
    <w:rsid w:val="008844EF"/>
    <w:rsid w:val="00886F25"/>
    <w:rsid w:val="008916E6"/>
    <w:rsid w:val="00892A02"/>
    <w:rsid w:val="008930D9"/>
    <w:rsid w:val="00893A43"/>
    <w:rsid w:val="0089486E"/>
    <w:rsid w:val="00894DB6"/>
    <w:rsid w:val="0089660C"/>
    <w:rsid w:val="00896BBC"/>
    <w:rsid w:val="0089763A"/>
    <w:rsid w:val="008978EB"/>
    <w:rsid w:val="008A1BC6"/>
    <w:rsid w:val="008A2DB8"/>
    <w:rsid w:val="008A59BB"/>
    <w:rsid w:val="008A703B"/>
    <w:rsid w:val="008A79D1"/>
    <w:rsid w:val="008B221F"/>
    <w:rsid w:val="008B33B1"/>
    <w:rsid w:val="008B41D5"/>
    <w:rsid w:val="008B50E4"/>
    <w:rsid w:val="008B610E"/>
    <w:rsid w:val="008B6DBF"/>
    <w:rsid w:val="008C0F4E"/>
    <w:rsid w:val="008C147A"/>
    <w:rsid w:val="008C1F02"/>
    <w:rsid w:val="008C3C91"/>
    <w:rsid w:val="008D23E6"/>
    <w:rsid w:val="008D2899"/>
    <w:rsid w:val="008D3B1A"/>
    <w:rsid w:val="008D422A"/>
    <w:rsid w:val="008D5BB5"/>
    <w:rsid w:val="008D6997"/>
    <w:rsid w:val="008D6B65"/>
    <w:rsid w:val="008E359E"/>
    <w:rsid w:val="008E4C26"/>
    <w:rsid w:val="008E5F3E"/>
    <w:rsid w:val="008E7042"/>
    <w:rsid w:val="008E7E39"/>
    <w:rsid w:val="008E7F02"/>
    <w:rsid w:val="008F2EC6"/>
    <w:rsid w:val="008F4DB2"/>
    <w:rsid w:val="009000B2"/>
    <w:rsid w:val="009012B1"/>
    <w:rsid w:val="00902AE7"/>
    <w:rsid w:val="00903C21"/>
    <w:rsid w:val="00907529"/>
    <w:rsid w:val="0091041C"/>
    <w:rsid w:val="009117D7"/>
    <w:rsid w:val="00913900"/>
    <w:rsid w:val="00915BFF"/>
    <w:rsid w:val="00916033"/>
    <w:rsid w:val="00916FB3"/>
    <w:rsid w:val="00920A32"/>
    <w:rsid w:val="00923DF7"/>
    <w:rsid w:val="00925175"/>
    <w:rsid w:val="00931B86"/>
    <w:rsid w:val="00931C51"/>
    <w:rsid w:val="00932244"/>
    <w:rsid w:val="0093474D"/>
    <w:rsid w:val="00935A21"/>
    <w:rsid w:val="00935C22"/>
    <w:rsid w:val="00937395"/>
    <w:rsid w:val="0094007E"/>
    <w:rsid w:val="009400AE"/>
    <w:rsid w:val="00940D4D"/>
    <w:rsid w:val="00942887"/>
    <w:rsid w:val="00943B92"/>
    <w:rsid w:val="009448FC"/>
    <w:rsid w:val="00947D3B"/>
    <w:rsid w:val="00953B79"/>
    <w:rsid w:val="0095425E"/>
    <w:rsid w:val="00955A46"/>
    <w:rsid w:val="009570B6"/>
    <w:rsid w:val="0096442B"/>
    <w:rsid w:val="00966332"/>
    <w:rsid w:val="00966B10"/>
    <w:rsid w:val="00967F20"/>
    <w:rsid w:val="00970522"/>
    <w:rsid w:val="00971FBA"/>
    <w:rsid w:val="00975AF6"/>
    <w:rsid w:val="00977DA9"/>
    <w:rsid w:val="009818D0"/>
    <w:rsid w:val="00983A6A"/>
    <w:rsid w:val="00985E2B"/>
    <w:rsid w:val="00985EC4"/>
    <w:rsid w:val="00985FE9"/>
    <w:rsid w:val="0099134E"/>
    <w:rsid w:val="00991613"/>
    <w:rsid w:val="00992BBC"/>
    <w:rsid w:val="00993786"/>
    <w:rsid w:val="00993E41"/>
    <w:rsid w:val="009956F6"/>
    <w:rsid w:val="00995F03"/>
    <w:rsid w:val="00996BE8"/>
    <w:rsid w:val="00997FF7"/>
    <w:rsid w:val="009A0B88"/>
    <w:rsid w:val="009A268F"/>
    <w:rsid w:val="009A2BC5"/>
    <w:rsid w:val="009A357A"/>
    <w:rsid w:val="009A377C"/>
    <w:rsid w:val="009A5706"/>
    <w:rsid w:val="009A7EC7"/>
    <w:rsid w:val="009B69FD"/>
    <w:rsid w:val="009B7436"/>
    <w:rsid w:val="009C0C24"/>
    <w:rsid w:val="009C2162"/>
    <w:rsid w:val="009C26CF"/>
    <w:rsid w:val="009C3160"/>
    <w:rsid w:val="009C4062"/>
    <w:rsid w:val="009C584A"/>
    <w:rsid w:val="009C5F4B"/>
    <w:rsid w:val="009C6319"/>
    <w:rsid w:val="009D4079"/>
    <w:rsid w:val="009D64E4"/>
    <w:rsid w:val="009D6B41"/>
    <w:rsid w:val="009D6BEA"/>
    <w:rsid w:val="009E1D49"/>
    <w:rsid w:val="009E23F6"/>
    <w:rsid w:val="009E3F18"/>
    <w:rsid w:val="009E4F19"/>
    <w:rsid w:val="009E7B45"/>
    <w:rsid w:val="009F0151"/>
    <w:rsid w:val="009F6D5A"/>
    <w:rsid w:val="00A00047"/>
    <w:rsid w:val="00A0106E"/>
    <w:rsid w:val="00A017A1"/>
    <w:rsid w:val="00A017FC"/>
    <w:rsid w:val="00A06483"/>
    <w:rsid w:val="00A068CC"/>
    <w:rsid w:val="00A076AE"/>
    <w:rsid w:val="00A07ABD"/>
    <w:rsid w:val="00A10A13"/>
    <w:rsid w:val="00A114B2"/>
    <w:rsid w:val="00A117B3"/>
    <w:rsid w:val="00A12B2C"/>
    <w:rsid w:val="00A1355B"/>
    <w:rsid w:val="00A13AEB"/>
    <w:rsid w:val="00A14543"/>
    <w:rsid w:val="00A159F2"/>
    <w:rsid w:val="00A16103"/>
    <w:rsid w:val="00A20FFA"/>
    <w:rsid w:val="00A234BB"/>
    <w:rsid w:val="00A25276"/>
    <w:rsid w:val="00A3064D"/>
    <w:rsid w:val="00A333C3"/>
    <w:rsid w:val="00A33A1B"/>
    <w:rsid w:val="00A33ED8"/>
    <w:rsid w:val="00A34E16"/>
    <w:rsid w:val="00A350F8"/>
    <w:rsid w:val="00A371FA"/>
    <w:rsid w:val="00A40E6D"/>
    <w:rsid w:val="00A41A43"/>
    <w:rsid w:val="00A43D3E"/>
    <w:rsid w:val="00A4546A"/>
    <w:rsid w:val="00A46952"/>
    <w:rsid w:val="00A5160B"/>
    <w:rsid w:val="00A51C37"/>
    <w:rsid w:val="00A54E6F"/>
    <w:rsid w:val="00A552CB"/>
    <w:rsid w:val="00A559AB"/>
    <w:rsid w:val="00A5630F"/>
    <w:rsid w:val="00A56E34"/>
    <w:rsid w:val="00A623FD"/>
    <w:rsid w:val="00A6444C"/>
    <w:rsid w:val="00A644BD"/>
    <w:rsid w:val="00A64EF8"/>
    <w:rsid w:val="00A741C0"/>
    <w:rsid w:val="00A752F6"/>
    <w:rsid w:val="00A80F2A"/>
    <w:rsid w:val="00A82617"/>
    <w:rsid w:val="00A84F07"/>
    <w:rsid w:val="00A933AA"/>
    <w:rsid w:val="00A94B03"/>
    <w:rsid w:val="00A97B65"/>
    <w:rsid w:val="00AA21C2"/>
    <w:rsid w:val="00AA2EB5"/>
    <w:rsid w:val="00AA30EB"/>
    <w:rsid w:val="00AA3CBC"/>
    <w:rsid w:val="00AA3D81"/>
    <w:rsid w:val="00AA45E2"/>
    <w:rsid w:val="00AA57AB"/>
    <w:rsid w:val="00AA5FDC"/>
    <w:rsid w:val="00AA70D6"/>
    <w:rsid w:val="00AB0C23"/>
    <w:rsid w:val="00AB1AE5"/>
    <w:rsid w:val="00AB30C5"/>
    <w:rsid w:val="00AB457C"/>
    <w:rsid w:val="00AB4585"/>
    <w:rsid w:val="00AB60AA"/>
    <w:rsid w:val="00AC0922"/>
    <w:rsid w:val="00AC1B9C"/>
    <w:rsid w:val="00AC268F"/>
    <w:rsid w:val="00AC5E3F"/>
    <w:rsid w:val="00AD038A"/>
    <w:rsid w:val="00AD0E69"/>
    <w:rsid w:val="00AD1C18"/>
    <w:rsid w:val="00AD2E7F"/>
    <w:rsid w:val="00AD325F"/>
    <w:rsid w:val="00AD381E"/>
    <w:rsid w:val="00AD541C"/>
    <w:rsid w:val="00AD5FA1"/>
    <w:rsid w:val="00AE2A0E"/>
    <w:rsid w:val="00AE2E1E"/>
    <w:rsid w:val="00AE3B4C"/>
    <w:rsid w:val="00AE46CA"/>
    <w:rsid w:val="00AE6558"/>
    <w:rsid w:val="00AF020A"/>
    <w:rsid w:val="00AF12B2"/>
    <w:rsid w:val="00AF229A"/>
    <w:rsid w:val="00AF5FAD"/>
    <w:rsid w:val="00AF6458"/>
    <w:rsid w:val="00AF6F4B"/>
    <w:rsid w:val="00B02EF2"/>
    <w:rsid w:val="00B03754"/>
    <w:rsid w:val="00B045A6"/>
    <w:rsid w:val="00B04BAF"/>
    <w:rsid w:val="00B05808"/>
    <w:rsid w:val="00B05E46"/>
    <w:rsid w:val="00B06828"/>
    <w:rsid w:val="00B07723"/>
    <w:rsid w:val="00B07806"/>
    <w:rsid w:val="00B10A89"/>
    <w:rsid w:val="00B113EE"/>
    <w:rsid w:val="00B11BE6"/>
    <w:rsid w:val="00B11D2E"/>
    <w:rsid w:val="00B16708"/>
    <w:rsid w:val="00B17805"/>
    <w:rsid w:val="00B17AD0"/>
    <w:rsid w:val="00B20458"/>
    <w:rsid w:val="00B21086"/>
    <w:rsid w:val="00B21ED1"/>
    <w:rsid w:val="00B25BED"/>
    <w:rsid w:val="00B313C6"/>
    <w:rsid w:val="00B315FB"/>
    <w:rsid w:val="00B318AD"/>
    <w:rsid w:val="00B35DBC"/>
    <w:rsid w:val="00B366DF"/>
    <w:rsid w:val="00B37F6D"/>
    <w:rsid w:val="00B440BA"/>
    <w:rsid w:val="00B45411"/>
    <w:rsid w:val="00B45B02"/>
    <w:rsid w:val="00B46899"/>
    <w:rsid w:val="00B51E6E"/>
    <w:rsid w:val="00B521A7"/>
    <w:rsid w:val="00B52F81"/>
    <w:rsid w:val="00B53EB6"/>
    <w:rsid w:val="00B54B51"/>
    <w:rsid w:val="00B63E11"/>
    <w:rsid w:val="00B64977"/>
    <w:rsid w:val="00B654AE"/>
    <w:rsid w:val="00B67208"/>
    <w:rsid w:val="00B71FC0"/>
    <w:rsid w:val="00B7317B"/>
    <w:rsid w:val="00B73DCF"/>
    <w:rsid w:val="00B73E8A"/>
    <w:rsid w:val="00B7538F"/>
    <w:rsid w:val="00B759A5"/>
    <w:rsid w:val="00B75E85"/>
    <w:rsid w:val="00B75EDB"/>
    <w:rsid w:val="00B775B2"/>
    <w:rsid w:val="00B77A98"/>
    <w:rsid w:val="00B83FD1"/>
    <w:rsid w:val="00B843CC"/>
    <w:rsid w:val="00B862C5"/>
    <w:rsid w:val="00B8660E"/>
    <w:rsid w:val="00B9471E"/>
    <w:rsid w:val="00B96935"/>
    <w:rsid w:val="00B969AB"/>
    <w:rsid w:val="00B973DA"/>
    <w:rsid w:val="00B9766A"/>
    <w:rsid w:val="00BA1017"/>
    <w:rsid w:val="00BA159B"/>
    <w:rsid w:val="00BA1D37"/>
    <w:rsid w:val="00BA4A3D"/>
    <w:rsid w:val="00BB0A21"/>
    <w:rsid w:val="00BB1BC2"/>
    <w:rsid w:val="00BB4A16"/>
    <w:rsid w:val="00BC28E1"/>
    <w:rsid w:val="00BC29F2"/>
    <w:rsid w:val="00BD0829"/>
    <w:rsid w:val="00BD4B84"/>
    <w:rsid w:val="00BD5232"/>
    <w:rsid w:val="00BD579D"/>
    <w:rsid w:val="00BD59B4"/>
    <w:rsid w:val="00BD67D9"/>
    <w:rsid w:val="00BD6AAF"/>
    <w:rsid w:val="00BD75B2"/>
    <w:rsid w:val="00BE09B9"/>
    <w:rsid w:val="00BE20B8"/>
    <w:rsid w:val="00BE26BD"/>
    <w:rsid w:val="00BE3078"/>
    <w:rsid w:val="00BE3905"/>
    <w:rsid w:val="00BE516B"/>
    <w:rsid w:val="00BE5C28"/>
    <w:rsid w:val="00BE5D3A"/>
    <w:rsid w:val="00BE6253"/>
    <w:rsid w:val="00BE6532"/>
    <w:rsid w:val="00BF1539"/>
    <w:rsid w:val="00BF15F6"/>
    <w:rsid w:val="00BF1F55"/>
    <w:rsid w:val="00BF252C"/>
    <w:rsid w:val="00BF3500"/>
    <w:rsid w:val="00BF4F02"/>
    <w:rsid w:val="00BF5893"/>
    <w:rsid w:val="00BF6124"/>
    <w:rsid w:val="00BF64A2"/>
    <w:rsid w:val="00BF6BDE"/>
    <w:rsid w:val="00C015B6"/>
    <w:rsid w:val="00C02EBD"/>
    <w:rsid w:val="00C04322"/>
    <w:rsid w:val="00C061D7"/>
    <w:rsid w:val="00C07E8F"/>
    <w:rsid w:val="00C135DD"/>
    <w:rsid w:val="00C157BF"/>
    <w:rsid w:val="00C165EC"/>
    <w:rsid w:val="00C179D6"/>
    <w:rsid w:val="00C21097"/>
    <w:rsid w:val="00C231D1"/>
    <w:rsid w:val="00C2387A"/>
    <w:rsid w:val="00C26CFD"/>
    <w:rsid w:val="00C30737"/>
    <w:rsid w:val="00C32124"/>
    <w:rsid w:val="00C32858"/>
    <w:rsid w:val="00C32A53"/>
    <w:rsid w:val="00C34AFE"/>
    <w:rsid w:val="00C36973"/>
    <w:rsid w:val="00C40429"/>
    <w:rsid w:val="00C42B2B"/>
    <w:rsid w:val="00C42DCE"/>
    <w:rsid w:val="00C43A04"/>
    <w:rsid w:val="00C45F90"/>
    <w:rsid w:val="00C51889"/>
    <w:rsid w:val="00C522C5"/>
    <w:rsid w:val="00C55421"/>
    <w:rsid w:val="00C56EC5"/>
    <w:rsid w:val="00C60338"/>
    <w:rsid w:val="00C62CDF"/>
    <w:rsid w:val="00C6437B"/>
    <w:rsid w:val="00C654A6"/>
    <w:rsid w:val="00C6641B"/>
    <w:rsid w:val="00C67E31"/>
    <w:rsid w:val="00C729E9"/>
    <w:rsid w:val="00C74E4B"/>
    <w:rsid w:val="00C84725"/>
    <w:rsid w:val="00C8499E"/>
    <w:rsid w:val="00C8515F"/>
    <w:rsid w:val="00C86DCA"/>
    <w:rsid w:val="00C879E0"/>
    <w:rsid w:val="00C925DA"/>
    <w:rsid w:val="00C952A5"/>
    <w:rsid w:val="00C97514"/>
    <w:rsid w:val="00CA164C"/>
    <w:rsid w:val="00CA1DE6"/>
    <w:rsid w:val="00CA6B5E"/>
    <w:rsid w:val="00CB49C2"/>
    <w:rsid w:val="00CC0BFE"/>
    <w:rsid w:val="00CC1315"/>
    <w:rsid w:val="00CC2439"/>
    <w:rsid w:val="00CC663F"/>
    <w:rsid w:val="00CD09EE"/>
    <w:rsid w:val="00CD2CEC"/>
    <w:rsid w:val="00CD735D"/>
    <w:rsid w:val="00CD7E0D"/>
    <w:rsid w:val="00CE0014"/>
    <w:rsid w:val="00CE0284"/>
    <w:rsid w:val="00CE197C"/>
    <w:rsid w:val="00CE20A3"/>
    <w:rsid w:val="00CE2992"/>
    <w:rsid w:val="00CE353B"/>
    <w:rsid w:val="00CE4954"/>
    <w:rsid w:val="00CE649B"/>
    <w:rsid w:val="00CE6665"/>
    <w:rsid w:val="00CE704B"/>
    <w:rsid w:val="00CF0E2A"/>
    <w:rsid w:val="00CF27C8"/>
    <w:rsid w:val="00CF328F"/>
    <w:rsid w:val="00CF39AE"/>
    <w:rsid w:val="00D01B81"/>
    <w:rsid w:val="00D02BCD"/>
    <w:rsid w:val="00D02D6E"/>
    <w:rsid w:val="00D02E42"/>
    <w:rsid w:val="00D03602"/>
    <w:rsid w:val="00D04BCD"/>
    <w:rsid w:val="00D057D8"/>
    <w:rsid w:val="00D07389"/>
    <w:rsid w:val="00D10731"/>
    <w:rsid w:val="00D1223A"/>
    <w:rsid w:val="00D12CB0"/>
    <w:rsid w:val="00D132D7"/>
    <w:rsid w:val="00D16744"/>
    <w:rsid w:val="00D20675"/>
    <w:rsid w:val="00D20B00"/>
    <w:rsid w:val="00D24035"/>
    <w:rsid w:val="00D274CC"/>
    <w:rsid w:val="00D2777F"/>
    <w:rsid w:val="00D30FA5"/>
    <w:rsid w:val="00D32EC2"/>
    <w:rsid w:val="00D37BD7"/>
    <w:rsid w:val="00D40D65"/>
    <w:rsid w:val="00D424F5"/>
    <w:rsid w:val="00D42ECD"/>
    <w:rsid w:val="00D43398"/>
    <w:rsid w:val="00D433A1"/>
    <w:rsid w:val="00D43B61"/>
    <w:rsid w:val="00D44349"/>
    <w:rsid w:val="00D45B8A"/>
    <w:rsid w:val="00D46A72"/>
    <w:rsid w:val="00D46CF8"/>
    <w:rsid w:val="00D473E7"/>
    <w:rsid w:val="00D47B94"/>
    <w:rsid w:val="00D513F7"/>
    <w:rsid w:val="00D5257A"/>
    <w:rsid w:val="00D54FC9"/>
    <w:rsid w:val="00D55351"/>
    <w:rsid w:val="00D60424"/>
    <w:rsid w:val="00D64E6B"/>
    <w:rsid w:val="00D66657"/>
    <w:rsid w:val="00D67037"/>
    <w:rsid w:val="00D67213"/>
    <w:rsid w:val="00D71130"/>
    <w:rsid w:val="00D71BDF"/>
    <w:rsid w:val="00D74FB6"/>
    <w:rsid w:val="00D76A34"/>
    <w:rsid w:val="00D81483"/>
    <w:rsid w:val="00D81C48"/>
    <w:rsid w:val="00D82C2A"/>
    <w:rsid w:val="00D82D15"/>
    <w:rsid w:val="00D82D19"/>
    <w:rsid w:val="00D82E69"/>
    <w:rsid w:val="00D85C2B"/>
    <w:rsid w:val="00D92325"/>
    <w:rsid w:val="00D95CC4"/>
    <w:rsid w:val="00DA111B"/>
    <w:rsid w:val="00DA22A3"/>
    <w:rsid w:val="00DA4DB2"/>
    <w:rsid w:val="00DB1B93"/>
    <w:rsid w:val="00DB313F"/>
    <w:rsid w:val="00DB500D"/>
    <w:rsid w:val="00DB6378"/>
    <w:rsid w:val="00DB69E8"/>
    <w:rsid w:val="00DB7A67"/>
    <w:rsid w:val="00DB7AA0"/>
    <w:rsid w:val="00DC0825"/>
    <w:rsid w:val="00DC1845"/>
    <w:rsid w:val="00DC29D5"/>
    <w:rsid w:val="00DC499E"/>
    <w:rsid w:val="00DC699E"/>
    <w:rsid w:val="00DD0DAC"/>
    <w:rsid w:val="00DD2397"/>
    <w:rsid w:val="00DD23BB"/>
    <w:rsid w:val="00DD2894"/>
    <w:rsid w:val="00DE078D"/>
    <w:rsid w:val="00DE07D7"/>
    <w:rsid w:val="00DE2E7E"/>
    <w:rsid w:val="00DE4999"/>
    <w:rsid w:val="00DE73C0"/>
    <w:rsid w:val="00DE7C13"/>
    <w:rsid w:val="00DF10D1"/>
    <w:rsid w:val="00DF5252"/>
    <w:rsid w:val="00DF55B5"/>
    <w:rsid w:val="00DF7F5C"/>
    <w:rsid w:val="00E01104"/>
    <w:rsid w:val="00E01224"/>
    <w:rsid w:val="00E03A9D"/>
    <w:rsid w:val="00E04807"/>
    <w:rsid w:val="00E04895"/>
    <w:rsid w:val="00E0698E"/>
    <w:rsid w:val="00E107A5"/>
    <w:rsid w:val="00E12B4A"/>
    <w:rsid w:val="00E12CF9"/>
    <w:rsid w:val="00E131FB"/>
    <w:rsid w:val="00E1528B"/>
    <w:rsid w:val="00E16EAA"/>
    <w:rsid w:val="00E17876"/>
    <w:rsid w:val="00E23399"/>
    <w:rsid w:val="00E23AD3"/>
    <w:rsid w:val="00E250F6"/>
    <w:rsid w:val="00E256AF"/>
    <w:rsid w:val="00E312FB"/>
    <w:rsid w:val="00E33B58"/>
    <w:rsid w:val="00E346CB"/>
    <w:rsid w:val="00E36694"/>
    <w:rsid w:val="00E424EE"/>
    <w:rsid w:val="00E42580"/>
    <w:rsid w:val="00E44081"/>
    <w:rsid w:val="00E446A3"/>
    <w:rsid w:val="00E44CFA"/>
    <w:rsid w:val="00E466BA"/>
    <w:rsid w:val="00E46A46"/>
    <w:rsid w:val="00E503BD"/>
    <w:rsid w:val="00E505B0"/>
    <w:rsid w:val="00E53D5B"/>
    <w:rsid w:val="00E54240"/>
    <w:rsid w:val="00E54F2F"/>
    <w:rsid w:val="00E55A8F"/>
    <w:rsid w:val="00E578B8"/>
    <w:rsid w:val="00E60C6F"/>
    <w:rsid w:val="00E614FF"/>
    <w:rsid w:val="00E6249B"/>
    <w:rsid w:val="00E64316"/>
    <w:rsid w:val="00E643A7"/>
    <w:rsid w:val="00E65C24"/>
    <w:rsid w:val="00E6602F"/>
    <w:rsid w:val="00E77D2F"/>
    <w:rsid w:val="00E80151"/>
    <w:rsid w:val="00E81812"/>
    <w:rsid w:val="00E82D1D"/>
    <w:rsid w:val="00E82EC7"/>
    <w:rsid w:val="00E86013"/>
    <w:rsid w:val="00E863A6"/>
    <w:rsid w:val="00E91908"/>
    <w:rsid w:val="00E919F3"/>
    <w:rsid w:val="00E9203D"/>
    <w:rsid w:val="00E92F91"/>
    <w:rsid w:val="00E935A6"/>
    <w:rsid w:val="00E952C5"/>
    <w:rsid w:val="00E9708F"/>
    <w:rsid w:val="00EA1018"/>
    <w:rsid w:val="00EA2284"/>
    <w:rsid w:val="00EA632A"/>
    <w:rsid w:val="00EA6883"/>
    <w:rsid w:val="00EA759D"/>
    <w:rsid w:val="00EB2F6B"/>
    <w:rsid w:val="00EB37DE"/>
    <w:rsid w:val="00EB4A03"/>
    <w:rsid w:val="00EB5D0F"/>
    <w:rsid w:val="00EB6CA9"/>
    <w:rsid w:val="00EB790A"/>
    <w:rsid w:val="00EC1356"/>
    <w:rsid w:val="00EC14FA"/>
    <w:rsid w:val="00EC1F07"/>
    <w:rsid w:val="00EC3473"/>
    <w:rsid w:val="00EC7165"/>
    <w:rsid w:val="00ED6A11"/>
    <w:rsid w:val="00EE1228"/>
    <w:rsid w:val="00EE2524"/>
    <w:rsid w:val="00EE3D53"/>
    <w:rsid w:val="00EE50B7"/>
    <w:rsid w:val="00EE788D"/>
    <w:rsid w:val="00EF1A65"/>
    <w:rsid w:val="00EF6DD5"/>
    <w:rsid w:val="00F00B87"/>
    <w:rsid w:val="00F00C90"/>
    <w:rsid w:val="00F00F1B"/>
    <w:rsid w:val="00F0482A"/>
    <w:rsid w:val="00F15959"/>
    <w:rsid w:val="00F176F4"/>
    <w:rsid w:val="00F17ED4"/>
    <w:rsid w:val="00F205E5"/>
    <w:rsid w:val="00F208C4"/>
    <w:rsid w:val="00F213D3"/>
    <w:rsid w:val="00F21E89"/>
    <w:rsid w:val="00F231C8"/>
    <w:rsid w:val="00F2347D"/>
    <w:rsid w:val="00F31D02"/>
    <w:rsid w:val="00F34095"/>
    <w:rsid w:val="00F3550B"/>
    <w:rsid w:val="00F36763"/>
    <w:rsid w:val="00F377C8"/>
    <w:rsid w:val="00F4592C"/>
    <w:rsid w:val="00F50A6B"/>
    <w:rsid w:val="00F51347"/>
    <w:rsid w:val="00F53C0B"/>
    <w:rsid w:val="00F56A01"/>
    <w:rsid w:val="00F57751"/>
    <w:rsid w:val="00F60E28"/>
    <w:rsid w:val="00F61255"/>
    <w:rsid w:val="00F62036"/>
    <w:rsid w:val="00F64231"/>
    <w:rsid w:val="00F66BA2"/>
    <w:rsid w:val="00F670E2"/>
    <w:rsid w:val="00F67727"/>
    <w:rsid w:val="00F7296E"/>
    <w:rsid w:val="00F72E47"/>
    <w:rsid w:val="00F741B6"/>
    <w:rsid w:val="00F75D70"/>
    <w:rsid w:val="00F777EB"/>
    <w:rsid w:val="00F80DAE"/>
    <w:rsid w:val="00F85AE5"/>
    <w:rsid w:val="00F86E6C"/>
    <w:rsid w:val="00F902B9"/>
    <w:rsid w:val="00F922CB"/>
    <w:rsid w:val="00F94992"/>
    <w:rsid w:val="00F9531C"/>
    <w:rsid w:val="00F964CC"/>
    <w:rsid w:val="00F965FF"/>
    <w:rsid w:val="00FA5769"/>
    <w:rsid w:val="00FA7AE6"/>
    <w:rsid w:val="00FB2D61"/>
    <w:rsid w:val="00FB33AE"/>
    <w:rsid w:val="00FB36A4"/>
    <w:rsid w:val="00FC284A"/>
    <w:rsid w:val="00FC369D"/>
    <w:rsid w:val="00FC4C36"/>
    <w:rsid w:val="00FC6BC6"/>
    <w:rsid w:val="00FD1A4E"/>
    <w:rsid w:val="00FD26BC"/>
    <w:rsid w:val="00FD55BD"/>
    <w:rsid w:val="00FD5672"/>
    <w:rsid w:val="00FD6B08"/>
    <w:rsid w:val="00FE0C30"/>
    <w:rsid w:val="00FE0EA7"/>
    <w:rsid w:val="00FE2A6E"/>
    <w:rsid w:val="00FE2E00"/>
    <w:rsid w:val="00FE39A7"/>
    <w:rsid w:val="00FE4A6C"/>
    <w:rsid w:val="00FE5A42"/>
    <w:rsid w:val="00FE64E8"/>
    <w:rsid w:val="00FE69A4"/>
    <w:rsid w:val="00FE6C5B"/>
    <w:rsid w:val="00FE6C9D"/>
    <w:rsid w:val="00FE7098"/>
    <w:rsid w:val="00FF6BC3"/>
    <w:rsid w:val="2F7869E7"/>
    <w:rsid w:val="64F7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table" w:styleId="9">
    <w:name w:val="Table Grid"/>
    <w:basedOn w:val="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5"/>
    <w:link w:val="3"/>
    <w:qFormat/>
    <w:uiPriority w:val="99"/>
    <w:rPr>
      <w:sz w:val="18"/>
      <w:szCs w:val="18"/>
    </w:rPr>
  </w:style>
  <w:style w:type="character" w:customStyle="1" w:styleId="11">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5</Pages>
  <Words>391</Words>
  <Characters>2234</Characters>
  <Lines>18</Lines>
  <Paragraphs>5</Paragraphs>
  <TotalTime>2</TotalTime>
  <ScaleCrop>false</ScaleCrop>
  <LinksUpToDate>false</LinksUpToDate>
  <CharactersWithSpaces>2620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2019-01-08T07:07:00Z</dcterms:created>
  <dc:creator>罗旋</dc:creator>
  <cp:lastModifiedBy>少一点理性，多一点信念</cp:lastModifiedBy>
  <dcterms:modified xsi:type="dcterms:W3CDTF">2019-01-11T08:51:23Z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